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69E6236"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304DE">
        <w:rPr>
          <w:sz w:val="32"/>
        </w:rPr>
        <w:t>stavební</w:t>
      </w:r>
      <w:r w:rsidR="0079664B" w:rsidRPr="00A50995">
        <w:rPr>
          <w:sz w:val="32"/>
        </w:rPr>
        <w:t xml:space="preserve">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4E53F253"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7304DE">
            <w:rPr>
              <w:rStyle w:val="Nzevakce"/>
              <w:b/>
            </w:rPr>
            <w:t>„</w:t>
          </w:r>
          <w:r w:rsidR="007304DE" w:rsidRPr="007304DE">
            <w:rPr>
              <w:rStyle w:val="Nzevakce"/>
              <w:b/>
            </w:rPr>
            <w:t>Instalace zařízení pro zajištění fyzické ochrany budovy Kounicova 26, Brno</w:t>
          </w:r>
          <w:r w:rsidRPr="007304DE">
            <w:rPr>
              <w:rStyle w:val="Nzevakce"/>
              <w:b/>
            </w:rPr>
            <w:t>“</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63573C05"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63BC6BED" w14:textId="0883BEB7"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7304DE">
        <w:t>5003520139 /5623540002</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11E0293B" w:rsidR="003F5723" w:rsidRDefault="003F5723" w:rsidP="003F5723">
      <w:pPr>
        <w:pStyle w:val="Text1-1"/>
      </w:pPr>
      <w:r>
        <w:t xml:space="preserve">Objednatel oznámil </w:t>
      </w:r>
      <w:r w:rsidR="00CD6533" w:rsidRPr="00FE727B">
        <w:t>uveřejněním zadávací dokumentace na Profilu zadavatele</w:t>
      </w:r>
      <w:r>
        <w:t xml:space="preserve"> dne </w:t>
      </w:r>
      <w:r w:rsidR="0007179C">
        <w:t>9. 8. 2022</w:t>
      </w:r>
      <w:r>
        <w:t xml:space="preserve"> svůj úmysl zadat veřejnou zakázku s </w:t>
      </w:r>
      <w:r w:rsidRPr="003038BD">
        <w:t>názvem „</w:t>
      </w:r>
      <w:r w:rsidR="00D57633">
        <w:rPr>
          <w:rFonts w:eastAsia="Times New Roman" w:cs="Times New Roman"/>
          <w:b/>
          <w:lang w:eastAsia="cs-CZ"/>
        </w:rPr>
        <w:t>Instalace zařízení pro zajištění fyzické ochrany budovy Kounicova 26, Brno</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 xml:space="preserve">Zhotovitel touto Smlouvou garantuje Objednateli splnění předmětu Veřejné zakázky a všech z toho vyplývajících podmínek a povinností podle Zadávací </w:t>
      </w:r>
      <w:bookmarkStart w:id="0" w:name="_GoBack"/>
      <w:bookmarkEnd w:id="0"/>
      <w:r>
        <w:t>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3B31BF3E" w:rsidR="003F5723" w:rsidRDefault="003F5723" w:rsidP="003F5723">
      <w:pPr>
        <w:pStyle w:val="Text1-1"/>
      </w:pPr>
      <w:r>
        <w:t xml:space="preserve">Zhotovitel se zavazuje v souladu s touto Smlouvou provést Dílo spočívající ve zhotovení </w:t>
      </w:r>
      <w:r w:rsidR="00897796">
        <w:t>Projektové d</w:t>
      </w:r>
      <w:r>
        <w:t xml:space="preserve">okumentace pro </w:t>
      </w:r>
      <w:r w:rsidR="00D57633">
        <w:t xml:space="preserve">stavební </w:t>
      </w:r>
      <w:r>
        <w:t xml:space="preserve">povolení (dále též jen DSP),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330857F1" w:rsidR="003F5723" w:rsidRDefault="003F5723" w:rsidP="003F5723">
      <w:pPr>
        <w:pStyle w:val="Text1-1"/>
      </w:pPr>
      <w:r>
        <w:t>Objednatel se zavazuje řádně provedené Dílo převzít a za řádně zhotoven</w:t>
      </w:r>
      <w:r w:rsidR="00964369">
        <w:t>ou a </w:t>
      </w:r>
      <w:r>
        <w:t>předanou DSP a PDPS a řádně provedený výkon autorského dozoru zaplatit Zhotoviteli za podmínek stanovených touto Smlou</w:t>
      </w:r>
      <w:r w:rsidR="00964369">
        <w:t>vou celkovou Cenu Díla, která v </w:t>
      </w:r>
      <w:r>
        <w:t>součtu představuje Cenu za zpracování DSP a PDPS a cenu za výkon autorského dozoru 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239F396C" w:rsidR="00FF0F11" w:rsidRDefault="003F5723" w:rsidP="003F5723">
      <w:pPr>
        <w:pStyle w:val="Text1-1"/>
      </w:pPr>
      <w:r>
        <w:t xml:space="preserve">Místem plnění DSP a PDPS je: </w:t>
      </w:r>
      <w:r w:rsidRPr="00C539CB">
        <w:t>Stavební správa</w:t>
      </w:r>
      <w:r w:rsidR="00CD6533">
        <w:t xml:space="preserve"> východ, Nerudova 773/1, 779 00 Olomouc</w:t>
      </w:r>
      <w:r w:rsidR="008419FA">
        <w:t>.</w:t>
      </w:r>
    </w:p>
    <w:p w14:paraId="28B4D730" w14:textId="6F0E521C" w:rsidR="008F0A16" w:rsidRDefault="00FF0F11" w:rsidP="00FF0F11">
      <w:pPr>
        <w:pStyle w:val="Text1-1"/>
        <w:numPr>
          <w:ilvl w:val="0"/>
          <w:numId w:val="0"/>
        </w:numPr>
        <w:ind w:left="737"/>
      </w:pPr>
      <w:r w:rsidRPr="00D57633">
        <w:t xml:space="preserve">Předání je možné i oprávněné osobě Objednatele ve věcech technických v sídle místně příslušného Oblastního ředitelství </w:t>
      </w:r>
      <w:r w:rsidR="00D57633">
        <w:t>Brno, Kounicova 26, 611 43 Brno</w:t>
      </w:r>
      <w:r>
        <w:t>.</w:t>
      </w:r>
      <w:r w:rsidR="006A6301">
        <w:t xml:space="preserve"> </w:t>
      </w:r>
    </w:p>
    <w:p w14:paraId="4E43929B" w14:textId="77777777" w:rsidR="003F5723" w:rsidRDefault="003F5723" w:rsidP="003F5723">
      <w:pPr>
        <w:pStyle w:val="Text1-1"/>
      </w:pPr>
      <w:r>
        <w:t>Místem výkonu autorského dozoru je místo realizace stavby, popř. další místa určená Objednatelem.</w:t>
      </w:r>
    </w:p>
    <w:p w14:paraId="115C2292" w14:textId="77777777" w:rsidR="003F5723" w:rsidRDefault="003F5723" w:rsidP="003F5723">
      <w:pPr>
        <w:pStyle w:val="Nadpis1-1"/>
      </w:pPr>
      <w:r>
        <w:t>OSTATNÍ USTANOVENÍ</w:t>
      </w:r>
    </w:p>
    <w:p w14:paraId="2E1A7A3E" w14:textId="6F6B3C00" w:rsidR="00FF0F11" w:rsidRPr="00361886" w:rsidRDefault="00FF0F11" w:rsidP="00FF0F11">
      <w:pPr>
        <w:pStyle w:val="Text1-1"/>
      </w:pPr>
      <w:r w:rsidRPr="00361886">
        <w:t>Cena Díla za zhotovení DSP+PDPS bude účtována nejdříve okamžikem řádného ukončení a předání a převzetí DSP+PDPS nebo její části, a to ve výši a v termínech stanovených v Příloze č. 4 a Příloze č. 5 této Smlouvy.</w:t>
      </w:r>
    </w:p>
    <w:p w14:paraId="3CE1193E" w14:textId="080C98DC" w:rsidR="00FF0F11" w:rsidRPr="002F020F" w:rsidRDefault="00FF0F11" w:rsidP="00FF0F11">
      <w:pPr>
        <w:pStyle w:val="Text1-1"/>
        <w:numPr>
          <w:ilvl w:val="0"/>
          <w:numId w:val="0"/>
        </w:numPr>
        <w:ind w:left="737"/>
      </w:pPr>
      <w:r w:rsidRPr="00361886">
        <w:lastRenderedPageBreak/>
        <w:t xml:space="preserve">Cena za výkon autorského dozoru projektanta při realizaci stavby bude účtována čtvrtletně, tedy k datu 31. 3., 30. 6., 30. 9., a 15. 11. každého roku, po dobu výkonu autorského dozoru dle počtu odpracovaných hodin, případně jednorázově za celou dobu výkonu autorského dozoru 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074AF8B6" w:rsidR="006E6539" w:rsidRPr="005E4B89" w:rsidRDefault="008434FA" w:rsidP="00381690">
      <w:pPr>
        <w:pStyle w:val="Text1-1"/>
      </w:pPr>
      <w:r w:rsidRPr="00035A79">
        <w:t>Ustanovení článků 11. BANKOVNÍ ZÁRUKA ZA PROVEDENÍ DÍLA a 12. BANKOVNÍ ZÁRUKA ZA ODSTRANĚNÍ VAD DÍLA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77777777" w:rsidR="00381690" w:rsidRDefault="00381690" w:rsidP="00381690">
      <w:pPr>
        <w:pStyle w:val="Text1-1"/>
      </w:pPr>
      <w:r>
        <w:t>Zhotovitel bude pro Objednatele zpracovávat osobní údaje třetích stran, které jsou v 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34F8F290" w14:textId="2879CFBF" w:rsidR="005A6B84" w:rsidRPr="005E4B89" w:rsidRDefault="005A6B84" w:rsidP="005A6B84">
      <w:pPr>
        <w:pStyle w:val="Text1-1"/>
      </w:pPr>
      <w:r w:rsidRPr="005E4B89">
        <w:t>Sociálně a environmentálně odpovědné zadávání</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lastRenderedPageBreak/>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0AD409C8"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w:t>
      </w:r>
      <w:proofErr w:type="spellStart"/>
      <w:r w:rsidRPr="00381690">
        <w:rPr>
          <w:sz w:val="18"/>
          <w:szCs w:val="18"/>
        </w:rPr>
        <w:t>Teams</w:t>
      </w:r>
      <w:proofErr w:type="spellEnd"/>
      <w:r w:rsidRPr="00381690">
        <w:rPr>
          <w:sz w:val="18"/>
          <w:szCs w:val="18"/>
        </w:rPr>
        <w:t xml:space="preserve">, Google </w:t>
      </w:r>
      <w:proofErr w:type="spellStart"/>
      <w:r w:rsidRPr="00381690">
        <w:rPr>
          <w:sz w:val="18"/>
          <w:szCs w:val="18"/>
        </w:rPr>
        <w:t>meet</w:t>
      </w:r>
      <w:proofErr w:type="spellEnd"/>
      <w:r w:rsidRPr="00381690">
        <w:rPr>
          <w:sz w:val="18"/>
          <w:szCs w:val="18"/>
        </w:rPr>
        <w:t>, atp.), pokud nebude nutné, aby byly spojeny s místním šetřením.</w:t>
      </w:r>
    </w:p>
    <w:p w14:paraId="253626A7" w14:textId="4E4CF48F"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DSP a PDPS umožní v souvislosti s plněním Díla provedení </w:t>
      </w:r>
      <w:r w:rsidRPr="00D57633">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D57633">
        <w:rPr>
          <w:sz w:val="18"/>
          <w:szCs w:val="18"/>
        </w:rPr>
        <w:t>exkurze</w:t>
      </w:r>
      <w:r w:rsidR="007A38F0" w:rsidRPr="00381690">
        <w:rPr>
          <w:sz w:val="18"/>
          <w:szCs w:val="18"/>
        </w:rPr>
        <w:t xml:space="preserve"> jsou uvedeny v Obchodních podmínkách.</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1F54484F" w:rsidR="005A6B84" w:rsidRPr="00381690" w:rsidRDefault="007A38F0" w:rsidP="00381690">
      <w:pPr>
        <w:pStyle w:val="Odstavecseseznamem"/>
        <w:numPr>
          <w:ilvl w:val="1"/>
          <w:numId w:val="25"/>
        </w:numPr>
        <w:spacing w:after="120" w:line="264" w:lineRule="auto"/>
        <w:ind w:hanging="731"/>
        <w:contextualSpacing w:val="0"/>
        <w:jc w:val="both"/>
        <w:rPr>
          <w:sz w:val="18"/>
          <w:szCs w:val="18"/>
        </w:rPr>
      </w:pPr>
      <w:r w:rsidRPr="00381690">
        <w:rPr>
          <w:i/>
          <w:color w:val="00B050"/>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77777777" w:rsidR="00381690" w:rsidRPr="005E4B89" w:rsidRDefault="00381690" w:rsidP="00381690">
      <w:pPr>
        <w:pStyle w:val="Text1-1"/>
      </w:pPr>
      <w:r w:rsidRPr="005E4B89">
        <w:t xml:space="preserve">Objednatel si vyhrazuje požadavek, že autorský dozor bude v průběhu realizace Stavby zajištěn osobou (osobami) </w:t>
      </w:r>
      <w:proofErr w:type="gramStart"/>
      <w:r w:rsidRPr="005E4B89">
        <w:t>disponující(mi</w:t>
      </w:r>
      <w:proofErr w:type="gramEnd"/>
      <w:r w:rsidRPr="005E4B89">
        <w:t>) elektronickým podpisem.</w:t>
      </w:r>
    </w:p>
    <w:p w14:paraId="72C7940F" w14:textId="77777777" w:rsidR="0050326A" w:rsidRDefault="0050326A" w:rsidP="0050326A">
      <w:pPr>
        <w:pStyle w:val="Text1-1"/>
        <w:numPr>
          <w:ilvl w:val="1"/>
          <w:numId w:val="6"/>
        </w:numPr>
      </w:pPr>
      <w:r>
        <w:t>Mezinárodní sankce</w:t>
      </w:r>
    </w:p>
    <w:p w14:paraId="6D880AC4" w14:textId="77777777" w:rsidR="0050326A" w:rsidRPr="00922189" w:rsidRDefault="0050326A" w:rsidP="0050326A">
      <w:pPr>
        <w:pStyle w:val="Text1-2"/>
        <w:numPr>
          <w:ilvl w:val="2"/>
          <w:numId w:val="6"/>
        </w:numPr>
        <w:tabs>
          <w:tab w:val="clear" w:pos="1531"/>
        </w:tabs>
        <w:ind w:left="1560"/>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77777777"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 xml:space="preserve">nařízení Rady (EU) </w:t>
      </w:r>
      <w:r w:rsidRPr="00922189">
        <w:lastRenderedPageBreak/>
        <w:t>č.</w:t>
      </w:r>
      <w:r>
        <w:t> </w:t>
      </w:r>
      <w:r w:rsidRPr="00922189">
        <w:t>269/2014 ze dne 17. března 2014</w:t>
      </w:r>
      <w:r>
        <w:t xml:space="preserve">, ve znění pozdějších předpisů, </w:t>
      </w:r>
      <w:bookmarkEnd w:id="1"/>
      <w:r>
        <w:t>a dalších prováděcích předpisů k tomuto nařízení Rady (EU) č. 269/2014.</w:t>
      </w:r>
    </w:p>
    <w:p w14:paraId="20C67164" w14:textId="77777777" w:rsidR="0050326A" w:rsidRDefault="0050326A" w:rsidP="0050326A">
      <w:pPr>
        <w:pStyle w:val="Text1-2"/>
        <w:numPr>
          <w:ilvl w:val="2"/>
          <w:numId w:val="6"/>
        </w:numPr>
        <w:tabs>
          <w:tab w:val="clear" w:pos="1531"/>
        </w:tabs>
        <w:ind w:left="1560"/>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1D834FD8" w:rsidR="0050326A" w:rsidRPr="004F21EC" w:rsidRDefault="0050326A" w:rsidP="0050326A">
      <w:pPr>
        <w:pStyle w:val="Text1-2"/>
        <w:numPr>
          <w:ilvl w:val="2"/>
          <w:numId w:val="6"/>
        </w:numPr>
        <w:tabs>
          <w:tab w:val="clear" w:pos="1531"/>
        </w:tabs>
        <w:ind w:left="1560"/>
        <w:rPr>
          <w:i/>
        </w:rPr>
      </w:pPr>
      <w:r w:rsidRPr="0050326A">
        <w:t>Ukáží-li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2A62C0A5" w14:textId="77777777" w:rsidR="004F21EC" w:rsidRPr="00D57633" w:rsidRDefault="004F21EC" w:rsidP="004F21EC">
      <w:pPr>
        <w:pStyle w:val="Text1-1"/>
        <w:numPr>
          <w:ilvl w:val="1"/>
          <w:numId w:val="6"/>
        </w:numPr>
      </w:pPr>
      <w:r w:rsidRPr="00D57633">
        <w:t>Objednatel si vyhrazuje požadavek, že ní</w:t>
      </w:r>
      <w:r w:rsidRPr="00D57633">
        <w:rPr>
          <w:rStyle w:val="Text1-2Char"/>
        </w:rPr>
        <w:t>ž</w:t>
      </w:r>
      <w:r w:rsidRPr="00D57633">
        <w:t>e uvedené významné činnosti při plnění veřejné zakázky musí být plněny přímo Zhotovitelem jeho vlastními prostředky:</w:t>
      </w:r>
    </w:p>
    <w:p w14:paraId="5D1042D3" w14:textId="65D5311D" w:rsidR="004F21EC" w:rsidRPr="00F202BF" w:rsidRDefault="004F21EC" w:rsidP="00D57633">
      <w:pPr>
        <w:pStyle w:val="Odrka1-3"/>
        <w:numPr>
          <w:ilvl w:val="0"/>
          <w:numId w:val="0"/>
        </w:numPr>
        <w:spacing w:after="120"/>
        <w:contextualSpacing/>
      </w:pPr>
      <w:r w:rsidRPr="00F202BF">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5993F130" w:rsidR="009E17E4" w:rsidRPr="009E17E4" w:rsidRDefault="009E17E4" w:rsidP="009E17E4">
      <w:pPr>
        <w:pStyle w:val="Text1-1"/>
        <w:numPr>
          <w:ilvl w:val="0"/>
          <w:numId w:val="0"/>
        </w:numPr>
        <w:ind w:left="737"/>
      </w:pPr>
      <w:r w:rsidRPr="002F020F">
        <w:lastRenderedPageBreak/>
        <w:t xml:space="preserve">Pokud dojde ke změně v osobě Zhotovitele následkem právního nástupnictví v souvislosti s přeměnou Zhotovitele, jeho smrtí nebo převodem jeho závodu, popřípadě části </w:t>
      </w:r>
      <w:proofErr w:type="gramStart"/>
      <w:r w:rsidRPr="002F020F">
        <w:t>závodu,  je</w:t>
      </w:r>
      <w:proofErr w:type="gramEnd"/>
      <w:r w:rsidRPr="002F020F">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lastRenderedPageBreak/>
        <w:t>Přílohy, které tvoří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5E444AD9"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OP/DSP+PDPS/</w:t>
      </w:r>
      <w:r w:rsidR="00FA127D" w:rsidRPr="00FA127D">
        <w:rPr>
          <w:b/>
        </w:rPr>
        <w:t>06/22</w:t>
      </w:r>
      <w:r w:rsidR="00124751" w:rsidRPr="00FA127D">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183768A" w:rsidR="00612CEA" w:rsidRPr="00964369" w:rsidRDefault="00124751" w:rsidP="00612CEA">
      <w:pPr>
        <w:pStyle w:val="Textbezslovn"/>
        <w:ind w:left="2127"/>
        <w:jc w:val="left"/>
      </w:pPr>
      <w:r w:rsidRPr="00964369">
        <w:t xml:space="preserve">b) Všeobecné technické </w:t>
      </w:r>
      <w:r w:rsidRPr="003038BD">
        <w:t xml:space="preserve">podmínky </w:t>
      </w:r>
      <w:r w:rsidR="00D53494">
        <w:t>„</w:t>
      </w:r>
      <w:r w:rsidR="00C539CB" w:rsidRPr="003038BD">
        <w:t>VTP/D</w:t>
      </w:r>
      <w:r w:rsidR="00FA127D">
        <w:t>OKUMENTACE</w:t>
      </w:r>
      <w:r w:rsidR="00D53494">
        <w:t>/</w:t>
      </w:r>
      <w:r w:rsidR="00FA127D">
        <w:t>05/22</w:t>
      </w:r>
      <w:r w:rsidR="00D53494">
        <w:t>“</w:t>
      </w:r>
    </w:p>
    <w:p w14:paraId="5B5F4A27" w14:textId="32848E1E" w:rsidR="00F422D3" w:rsidRDefault="00124751" w:rsidP="00964369">
      <w:pPr>
        <w:pStyle w:val="Textbezslovn"/>
        <w:ind w:left="2127"/>
      </w:pPr>
      <w:r w:rsidRPr="00964369">
        <w:t>c) Zvláštní technické</w:t>
      </w:r>
      <w:r>
        <w:t xml:space="preserve"> podmínky </w:t>
      </w:r>
      <w:r w:rsidR="006650B1">
        <w:t xml:space="preserve">ze dne </w:t>
      </w:r>
      <w:r w:rsidR="00FA127D">
        <w:t>23. 6. 2022</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77777777" w:rsidR="00124751" w:rsidRPr="00964369" w:rsidRDefault="00124751" w:rsidP="00964369">
      <w:pPr>
        <w:pStyle w:val="Textbezslovn"/>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76273E08" w14:textId="7331D784"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5A83B729" w14:textId="77777777" w:rsidR="004D5841" w:rsidRPr="002C0AD9" w:rsidRDefault="004D5841" w:rsidP="004D5841">
            <w:pPr>
              <w:pStyle w:val="RLdajeosmluvnstran"/>
              <w:rPr>
                <w:rFonts w:asciiTheme="minorHAnsi" w:hAnsiTheme="minorHAnsi"/>
                <w:sz w:val="18"/>
                <w:szCs w:val="18"/>
              </w:rPr>
            </w:pPr>
          </w:p>
          <w:p w14:paraId="0A167C49" w14:textId="77777777" w:rsidR="004D5841" w:rsidRPr="002C0AD9" w:rsidRDefault="004D5841" w:rsidP="004D5841">
            <w:pPr>
              <w:rPr>
                <w:rFonts w:asciiTheme="minorHAnsi" w:hAnsiTheme="minorHAnsi"/>
                <w:sz w:val="18"/>
                <w:szCs w:val="18"/>
              </w:rPr>
            </w:pPr>
          </w:p>
        </w:tc>
        <w:tc>
          <w:tcPr>
            <w:tcW w:w="4491" w:type="dxa"/>
          </w:tcPr>
          <w:p w14:paraId="7DF7FDC3" w14:textId="77777777" w:rsidR="004D5841" w:rsidRPr="002C0AD9" w:rsidRDefault="004D5841" w:rsidP="004D5841">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2DCF232B" w14:textId="77777777" w:rsidR="004D5841" w:rsidRPr="002C0AD9" w:rsidRDefault="004D5841" w:rsidP="004D5841">
            <w:pPr>
              <w:pStyle w:val="RLdajeosmluvnstran"/>
              <w:rPr>
                <w:rFonts w:asciiTheme="minorHAnsi" w:hAnsiTheme="minorHAnsi"/>
                <w:sz w:val="18"/>
                <w:szCs w:val="18"/>
              </w:rPr>
            </w:pPr>
          </w:p>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6FABF9B4" w:rsidR="004D5841" w:rsidRPr="002C0AD9" w:rsidRDefault="004D5841"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77777777" w:rsidR="004D5841" w:rsidRPr="002C0AD9" w:rsidRDefault="004D5841"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1B9087A7" w14:textId="77777777" w:rsidR="002F5F04" w:rsidRPr="00F052DE" w:rsidRDefault="002F5F04" w:rsidP="00FF2C7A">
      <w:pPr>
        <w:widowControl w:val="0"/>
        <w:numPr>
          <w:ilvl w:val="1"/>
          <w:numId w:val="32"/>
        </w:numPr>
        <w:tabs>
          <w:tab w:val="clear" w:pos="360"/>
        </w:tabs>
        <w:autoSpaceDE w:val="0"/>
        <w:autoSpaceDN w:val="0"/>
        <w:spacing w:before="60" w:after="0" w:line="22" w:lineRule="atLeast"/>
        <w:ind w:left="426" w:right="133" w:hanging="426"/>
        <w:jc w:val="both"/>
      </w:pPr>
      <w:r w:rsidRPr="00F052DE">
        <w:t xml:space="preserve">Předmětem Díla je zpracování projektové dokumentace stavby pro vydání stavebního povolení (DSP) dle přílohy č. 3 </w:t>
      </w:r>
      <w:proofErr w:type="spellStart"/>
      <w:r w:rsidRPr="00F052DE">
        <w:t>vyhl</w:t>
      </w:r>
      <w:proofErr w:type="spellEnd"/>
      <w:r w:rsidRPr="00F052DE">
        <w:t xml:space="preserve">. č. 146/2008 Sb., o rozsahu a obsahu projektové dokumentace dopravních staveb, ve znění pozdějších předpisů, a projektové dokumentace pro provádění stavby (PDPS) dle přílohy č. 4 </w:t>
      </w:r>
      <w:proofErr w:type="spellStart"/>
      <w:r w:rsidRPr="00F052DE">
        <w:t>vyhl</w:t>
      </w:r>
      <w:proofErr w:type="spellEnd"/>
      <w:r w:rsidRPr="00F052DE">
        <w:t>. č. 146/2008 Sb., o rozsahu a obsahu projektové dokumentace dopravních staveb, ve znění pozdějších předpisů, včetně veřejnoprávního projednání, zajištění všech podkladů k vydání stavebního povolení, zpracování dokumentů a zajištění činnosti koordinátora BOZP při práci na staveništi ve fázi přípravy dle zák. č. 309/2006 Sb., v platném znění, a včetně výkonu autorského dozoru projektanta při realizaci stavby.</w:t>
      </w:r>
    </w:p>
    <w:p w14:paraId="12B0D3C2" w14:textId="77777777" w:rsidR="002F5F04" w:rsidRPr="00F052DE" w:rsidRDefault="002F5F04" w:rsidP="00FF2C7A">
      <w:pPr>
        <w:widowControl w:val="0"/>
        <w:numPr>
          <w:ilvl w:val="1"/>
          <w:numId w:val="32"/>
        </w:numPr>
        <w:tabs>
          <w:tab w:val="clear" w:pos="360"/>
        </w:tabs>
        <w:autoSpaceDE w:val="0"/>
        <w:autoSpaceDN w:val="0"/>
        <w:spacing w:before="60" w:after="0" w:line="22" w:lineRule="atLeast"/>
        <w:ind w:left="426" w:right="133" w:hanging="426"/>
        <w:jc w:val="both"/>
      </w:pPr>
      <w:r w:rsidRPr="00F052DE">
        <w:t>Součástí předmětu plnění je i řádné vyplnění a podání žádosti o stavební povolení k příslušnému stavebnímu úřadu dle zákona č. 183/2006 Sb., zákon o územním plánování a stavebním řádu (stavební zákon), ve znění pozdějších předpisů, včetně všech vyžadovaných podkladů, jejímž výsledkem bude vydání stavebního povolení. Zhotovitel bude spolupracovat při vydání příslušných rozhodnutí do nabytí jejich právní moci (správní poplatek za stavební řízení uhradí Objednatel).</w:t>
      </w:r>
    </w:p>
    <w:p w14:paraId="24B874E6" w14:textId="77777777" w:rsidR="002F5F04" w:rsidRPr="00F052DE" w:rsidRDefault="002F5F04" w:rsidP="00FF2C7A">
      <w:pPr>
        <w:widowControl w:val="0"/>
        <w:numPr>
          <w:ilvl w:val="1"/>
          <w:numId w:val="32"/>
        </w:numPr>
        <w:tabs>
          <w:tab w:val="clear" w:pos="360"/>
        </w:tabs>
        <w:autoSpaceDE w:val="0"/>
        <w:autoSpaceDN w:val="0"/>
        <w:spacing w:before="60" w:after="0" w:line="22" w:lineRule="atLeast"/>
        <w:ind w:left="426" w:right="133" w:hanging="426"/>
        <w:jc w:val="both"/>
      </w:pPr>
      <w:r w:rsidRPr="00F052DE">
        <w:t xml:space="preserve">Součástí díla je rovněž zpracování podkladů pro zadávací řízení na realizaci stavby v potřebném množství a podobě (zvláštní technické podmínky a soupis prací dle </w:t>
      </w:r>
      <w:proofErr w:type="spellStart"/>
      <w:r w:rsidRPr="00F052DE">
        <w:t>vyhl</w:t>
      </w:r>
      <w:proofErr w:type="spellEnd"/>
      <w:r w:rsidRPr="00F052DE">
        <w:t xml:space="preserve">. č. 169/2016 Sb., v platném znění); </w:t>
      </w:r>
    </w:p>
    <w:p w14:paraId="0A4614DE" w14:textId="1748BC43" w:rsidR="002F5F04" w:rsidRPr="00F052DE" w:rsidRDefault="002F5F04" w:rsidP="00FF2C7A">
      <w:pPr>
        <w:widowControl w:val="0"/>
        <w:numPr>
          <w:ilvl w:val="1"/>
          <w:numId w:val="32"/>
        </w:numPr>
        <w:tabs>
          <w:tab w:val="clear" w:pos="360"/>
          <w:tab w:val="left" w:pos="426"/>
        </w:tabs>
        <w:autoSpaceDE w:val="0"/>
        <w:autoSpaceDN w:val="0"/>
        <w:spacing w:before="60" w:after="0" w:line="22" w:lineRule="atLeast"/>
        <w:ind w:left="426" w:right="133" w:hanging="426"/>
        <w:jc w:val="both"/>
      </w:pPr>
      <w:r w:rsidRPr="00F052DE">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t xml:space="preserve"> </w:t>
      </w:r>
      <w:hyperlink r:id="rId16" w:history="1">
        <w:r>
          <w:rPr>
            <w:rStyle w:val="Hypertextovodkaz"/>
          </w:rPr>
          <w:t>https://www.spravazeleznic.cz/stavby-zakazky/podklady-pro-zhotovitele/stanoveni-nakladu-staveb</w:t>
        </w:r>
      </w:hyperlink>
    </w:p>
    <w:p w14:paraId="05D49B05" w14:textId="77777777" w:rsidR="002F5F04" w:rsidRPr="00F052DE" w:rsidRDefault="002F5F04" w:rsidP="00FF2C7A">
      <w:pPr>
        <w:widowControl w:val="0"/>
        <w:numPr>
          <w:ilvl w:val="1"/>
          <w:numId w:val="32"/>
        </w:numPr>
        <w:tabs>
          <w:tab w:val="clear" w:pos="360"/>
          <w:tab w:val="left" w:pos="426"/>
        </w:tabs>
        <w:autoSpaceDE w:val="0"/>
        <w:autoSpaceDN w:val="0"/>
        <w:spacing w:before="60" w:after="0" w:line="22" w:lineRule="atLeast"/>
        <w:ind w:left="426" w:right="133" w:hanging="426"/>
        <w:jc w:val="both"/>
      </w:pPr>
      <w:r w:rsidRPr="00F052DE">
        <w:t xml:space="preserve">Součástí předmětu plnění je zpracování ekonomického hodnocení podle platné rezortní metodiky pro hodnocení ekonomické efektivnosti projektů dopravních staveb, přílohy č. 8 „Obecná metodika hodnocení ekonomické efektivnosti projektů týkajících se budov a s nimi souvisejících pozemků sloužících k zajištění provozu dráhy a zařízení služeb“ a dalších platných pokynů MD a SŽ. Tyto prováděcí pokyny jsou k dispozici na </w:t>
      </w:r>
      <w:hyperlink r:id="rId17" w:history="1">
        <w:r w:rsidRPr="00F052DE">
          <w:rPr>
            <w:color w:val="0563C1" w:themeColor="hyperlink"/>
            <w:u w:val="single"/>
          </w:rPr>
          <w:t>http://www.sfdi.cz/pravidla-metodiky-a-ceniky/metodiky/</w:t>
        </w:r>
      </w:hyperlink>
      <w:r w:rsidRPr="00F052DE">
        <w:t>.</w:t>
      </w:r>
    </w:p>
    <w:p w14:paraId="484BB6FA" w14:textId="676CD7DE" w:rsidR="002F5F04" w:rsidRDefault="002F5F04" w:rsidP="00FF2C7A">
      <w:pPr>
        <w:widowControl w:val="0"/>
        <w:numPr>
          <w:ilvl w:val="1"/>
          <w:numId w:val="32"/>
        </w:numPr>
        <w:tabs>
          <w:tab w:val="clear" w:pos="360"/>
          <w:tab w:val="left" w:pos="426"/>
        </w:tabs>
        <w:autoSpaceDE w:val="0"/>
        <w:autoSpaceDN w:val="0"/>
        <w:spacing w:before="60" w:after="0" w:line="22" w:lineRule="atLeast"/>
        <w:ind w:left="426" w:right="133" w:hanging="426"/>
        <w:jc w:val="both"/>
      </w:pPr>
      <w:r w:rsidRPr="00F052DE">
        <w:t xml:space="preserve">DSP musí obsahovat formuláře vzor 80, 81 a 83 Směrnice MD ČR č. 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 </w:t>
      </w:r>
    </w:p>
    <w:p w14:paraId="602B54AD" w14:textId="5C32CA4D" w:rsidR="002E6728" w:rsidRPr="002F5F04" w:rsidRDefault="002F5F04" w:rsidP="00FF2C7A">
      <w:pPr>
        <w:widowControl w:val="0"/>
        <w:numPr>
          <w:ilvl w:val="1"/>
          <w:numId w:val="32"/>
        </w:numPr>
        <w:tabs>
          <w:tab w:val="clear" w:pos="360"/>
          <w:tab w:val="left" w:pos="426"/>
        </w:tabs>
        <w:autoSpaceDE w:val="0"/>
        <w:autoSpaceDN w:val="0"/>
        <w:spacing w:before="60" w:after="0" w:line="22" w:lineRule="atLeast"/>
        <w:ind w:left="426" w:right="133" w:hanging="426"/>
        <w:jc w:val="both"/>
      </w:pPr>
      <w:r w:rsidRPr="00F052DE">
        <w:t>DSP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797007CD" w14:textId="77777777" w:rsidR="00D977E3" w:rsidRPr="00FF2C7A" w:rsidRDefault="00D977E3" w:rsidP="00FF2C7A">
      <w:pPr>
        <w:widowControl w:val="0"/>
        <w:numPr>
          <w:ilvl w:val="1"/>
          <w:numId w:val="32"/>
        </w:numPr>
        <w:tabs>
          <w:tab w:val="clear" w:pos="360"/>
          <w:tab w:val="left" w:pos="426"/>
        </w:tabs>
        <w:autoSpaceDE w:val="0"/>
        <w:autoSpaceDN w:val="0"/>
        <w:spacing w:before="60" w:after="0" w:line="22" w:lineRule="atLeast"/>
        <w:ind w:left="426" w:right="133" w:hanging="426"/>
        <w:jc w:val="both"/>
      </w:pPr>
      <w:r w:rsidRPr="00FF2C7A">
        <w:t>Bližší specifikace rozsahu předmětu plnění je obsažena ve Všeobecných technických podmínkách, které tvoří část obsahu této Smlouvy a které jsou Přílohou č. 3 Smlouvy.</w:t>
      </w:r>
    </w:p>
    <w:p w14:paraId="09ADFBD3" w14:textId="77726C21" w:rsidR="004908EA" w:rsidRDefault="004908EA" w:rsidP="00FF2C7A">
      <w:pPr>
        <w:pStyle w:val="Textbezodsazen"/>
        <w:spacing w:after="0"/>
      </w:pPr>
    </w:p>
    <w:p w14:paraId="7BAB183C" w14:textId="77777777" w:rsidR="00F20862" w:rsidRPr="008E5270" w:rsidRDefault="00F20862" w:rsidP="00FF2C7A">
      <w:pPr>
        <w:pStyle w:val="Textbezodsazen"/>
        <w:spacing w:after="0"/>
      </w:pPr>
    </w:p>
    <w:p w14:paraId="2E0AC2F4" w14:textId="77777777" w:rsidR="00CE208D" w:rsidRPr="00F37D94" w:rsidRDefault="00CE208D" w:rsidP="00FF2C7A">
      <w:pPr>
        <w:pStyle w:val="Nadpisbezsl1-2"/>
        <w:spacing w:before="120"/>
      </w:pPr>
      <w:r w:rsidRPr="00F37D94">
        <w:t>Způsob provedení Díla (způsob plnění):</w:t>
      </w:r>
    </w:p>
    <w:p w14:paraId="6DE5CB87" w14:textId="4618B180" w:rsidR="00CE208D" w:rsidRPr="008E5270" w:rsidRDefault="002F5F04" w:rsidP="00CE208D">
      <w:pPr>
        <w:spacing w:line="240" w:lineRule="auto"/>
        <w:rPr>
          <w:sz w:val="18"/>
          <w:szCs w:val="18"/>
        </w:rPr>
      </w:pPr>
      <w:r>
        <w:rPr>
          <w:rFonts w:eastAsia="Times New Roman" w:cs="Times New Roman"/>
          <w:lang w:eastAsia="cs-CZ"/>
        </w:rPr>
        <w:t>Způsob plnění je upraven v čl. 3.4 všeobecných technických podmínek.</w:t>
      </w: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3C093EEE" w:rsidR="00124751" w:rsidRDefault="00D53494" w:rsidP="00950EAF">
      <w:pPr>
        <w:pStyle w:val="Nadpisbezsl1-2"/>
      </w:pPr>
      <w:r>
        <w:t>„</w:t>
      </w:r>
      <w:r w:rsidR="00C539CB">
        <w:t>OP/DSP + PDPS/</w:t>
      </w:r>
      <w:r w:rsidR="002F5F04">
        <w:t>06/22</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767EA4FD" w:rsidR="00E868F1" w:rsidRDefault="00E868F1" w:rsidP="00E868F1">
      <w:pPr>
        <w:pStyle w:val="Textbezslovn"/>
      </w:pPr>
      <w:r w:rsidRPr="003038BD">
        <w:t>VTP/D</w:t>
      </w:r>
      <w:r w:rsidR="002F5F04">
        <w:t>OKUMENTACE</w:t>
      </w:r>
      <w:r w:rsidRPr="003038BD">
        <w:t>/</w:t>
      </w:r>
      <w:r w:rsidR="002F5F04">
        <w:t>05/22</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4630FF98" w:rsidR="00671F70" w:rsidRDefault="002F5F04" w:rsidP="008A4D1B">
      <w:pPr>
        <w:pStyle w:val="Textbezslovn"/>
        <w:jc w:val="left"/>
      </w:pPr>
      <w:r>
        <w:rPr>
          <w:rFonts w:eastAsia="Times New Roman" w:cs="Times New Roman"/>
          <w:bCs/>
          <w:lang w:eastAsia="cs-CZ"/>
        </w:rPr>
        <w:t xml:space="preserve">„Instalace zařízení pro zajištění fyzické ochrany budovy Kounicova 26, Brno“ </w:t>
      </w:r>
      <w:r w:rsidR="00950EAF">
        <w:t xml:space="preserve">ze dne </w:t>
      </w:r>
      <w:r>
        <w:t>23. 6. 2022</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5122797C" w14:textId="58555B59" w:rsidR="008A4D1B" w:rsidRDefault="008A4D1B" w:rsidP="008A4D1B">
      <w:pPr>
        <w:pStyle w:val="Textbezodsazen"/>
      </w:pPr>
      <w:r>
        <w:t>Cena za zpracování DSP a PDPS a autorského dozoru:</w:t>
      </w:r>
    </w:p>
    <w:p w14:paraId="767EBA29" w14:textId="01F9526C" w:rsidR="00334789" w:rsidRPr="008F0A16" w:rsidRDefault="00334789" w:rsidP="008A4D1B">
      <w:pPr>
        <w:pStyle w:val="Textbezodsazen"/>
        <w:rPr>
          <w:i/>
          <w:color w:val="FF0000"/>
          <w:highlight w:val="green"/>
        </w:rPr>
      </w:pP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EC65C9">
        <w:tc>
          <w:tcPr>
            <w:tcW w:w="2947"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47"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48"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EC65C9">
        <w:tc>
          <w:tcPr>
            <w:tcW w:w="2947" w:type="dxa"/>
            <w:tcBorders>
              <w:top w:val="single" w:sz="4" w:space="0" w:color="auto"/>
            </w:tcBorders>
          </w:tcPr>
          <w:p w14:paraId="409A5143"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Borders>
              <w:top w:val="single" w:sz="4" w:space="0" w:color="auto"/>
            </w:tcBorders>
          </w:tcPr>
          <w:p w14:paraId="7B2C53CC"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Borders>
              <w:top w:val="single" w:sz="4" w:space="0" w:color="auto"/>
            </w:tcBorders>
          </w:tcPr>
          <w:p w14:paraId="6E97BEDB"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236DCC" w14:paraId="6732D2ED" w14:textId="77777777" w:rsidTr="00EC65C9">
        <w:tc>
          <w:tcPr>
            <w:tcW w:w="8842"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EC65C9">
        <w:tc>
          <w:tcPr>
            <w:tcW w:w="8842"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EC65C9">
        <w:tc>
          <w:tcPr>
            <w:tcW w:w="8842" w:type="dxa"/>
            <w:gridSpan w:val="3"/>
          </w:tcPr>
          <w:p w14:paraId="28CBC6C4" w14:textId="4C0B9DB7" w:rsidR="004B6AE0" w:rsidRPr="00236DCC" w:rsidRDefault="00EC65C9" w:rsidP="002F5F04">
            <w:pPr>
              <w:pStyle w:val="Textbezodsazen"/>
              <w:rPr>
                <w:b/>
              </w:rPr>
            </w:pPr>
            <w:r>
              <w:rPr>
                <w:b/>
              </w:rPr>
              <w:t xml:space="preserve">A) </w:t>
            </w:r>
            <w:r w:rsidR="004B6AE0" w:rsidRPr="00236DCC">
              <w:rPr>
                <w:b/>
              </w:rPr>
              <w:t xml:space="preserve">Cena za </w:t>
            </w:r>
            <w:r w:rsidR="004B6AE0" w:rsidRPr="00D61F50">
              <w:rPr>
                <w:b/>
              </w:rPr>
              <w:t>zpracování DSP+PDPS</w:t>
            </w:r>
            <w:r w:rsidR="004B6AE0">
              <w:rPr>
                <w:b/>
              </w:rPr>
              <w:t>:</w:t>
            </w:r>
            <w:r w:rsidR="004B6AE0" w:rsidRPr="00236DCC">
              <w:rPr>
                <w:b/>
              </w:rPr>
              <w:t xml:space="preserve"> </w:t>
            </w:r>
          </w:p>
        </w:tc>
      </w:tr>
      <w:tr w:rsidR="004B6AE0" w:rsidRPr="00236DCC" w14:paraId="1F55729E" w14:textId="77777777" w:rsidTr="00EC65C9">
        <w:tc>
          <w:tcPr>
            <w:tcW w:w="2947" w:type="dxa"/>
          </w:tcPr>
          <w:p w14:paraId="6DA0A9D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47A0FEA4"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0655A988"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r w:rsidR="004B6AE0" w:rsidRPr="00F1246E" w14:paraId="1BDCF9ED" w14:textId="77777777" w:rsidTr="00EC65C9">
        <w:tc>
          <w:tcPr>
            <w:tcW w:w="8842" w:type="dxa"/>
            <w:gridSpan w:val="3"/>
          </w:tcPr>
          <w:p w14:paraId="2C1AD152" w14:textId="45544006"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autorského dozoru</w:t>
            </w:r>
            <w:r w:rsidR="004B6AE0">
              <w:rPr>
                <w:b/>
              </w:rPr>
              <w:t>:</w:t>
            </w:r>
          </w:p>
        </w:tc>
      </w:tr>
      <w:tr w:rsidR="004B6AE0" w:rsidRPr="00236DCC" w14:paraId="75C0C068" w14:textId="77777777" w:rsidTr="00EC65C9">
        <w:tc>
          <w:tcPr>
            <w:tcW w:w="2947" w:type="dxa"/>
          </w:tcPr>
          <w:p w14:paraId="076CC95A"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7" w:type="dxa"/>
          </w:tcPr>
          <w:p w14:paraId="73752369"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c>
          <w:tcPr>
            <w:tcW w:w="2948" w:type="dxa"/>
          </w:tcPr>
          <w:p w14:paraId="6FDC694E" w14:textId="77777777" w:rsidR="004B6AE0" w:rsidRPr="00236DCC" w:rsidRDefault="004B6AE0" w:rsidP="006A6301">
            <w:pPr>
              <w:pStyle w:val="Textbezodsazen"/>
              <w:rPr>
                <w:b/>
              </w:rPr>
            </w:pPr>
            <w:r w:rsidRPr="00236DCC">
              <w:rPr>
                <w:b/>
              </w:rPr>
              <w:t>"[</w:t>
            </w:r>
            <w:r w:rsidRPr="00236DCC">
              <w:rPr>
                <w:b/>
                <w:highlight w:val="yellow"/>
              </w:rPr>
              <w:t>VLOŽÍ ZHOTOVITEL</w:t>
            </w:r>
            <w:r w:rsidRPr="00236DCC">
              <w:rPr>
                <w:b/>
              </w:rPr>
              <w:t>]" Kč</w:t>
            </w:r>
          </w:p>
        </w:tc>
      </w:tr>
    </w:tbl>
    <w:p w14:paraId="60408DE9" w14:textId="27891324" w:rsidR="00D977E3" w:rsidRPr="00CD6533" w:rsidRDefault="00D977E3" w:rsidP="00D977E3">
      <w:pPr>
        <w:pStyle w:val="Textbezslovn"/>
        <w:ind w:left="284"/>
        <w:rPr>
          <w:b/>
        </w:rPr>
      </w:pPr>
      <w:r w:rsidRPr="00CD6533">
        <w:t xml:space="preserve">Uvedená cena </w:t>
      </w:r>
      <w:r>
        <w:t xml:space="preserve">za výkon autorského dozoru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autorského dozoru. Uvedená cena za výkon autorského dozoru zahrnuje veškeré náklady na výkon autorského dozoru po celou dobu realizace stavby a je cenou nejvýše přípustnou.</w:t>
      </w:r>
    </w:p>
    <w:p w14:paraId="1B802ADB" w14:textId="681718B7" w:rsidR="008F0A16" w:rsidRDefault="008F0A16" w:rsidP="004B6AE0">
      <w:pPr>
        <w:pStyle w:val="Textbezodsazen"/>
      </w:pPr>
    </w:p>
    <w:p w14:paraId="7EA24559" w14:textId="55D9B1A0" w:rsidR="004B6AE0" w:rsidRDefault="008F0A16" w:rsidP="004B6AE0">
      <w:pPr>
        <w:pStyle w:val="Textbezodsazen"/>
      </w:pPr>
      <w:r>
        <w:t>Cenová kalkulace je součástí Nabídky.</w:t>
      </w:r>
    </w:p>
    <w:p w14:paraId="324B5301" w14:textId="58A437F1" w:rsidR="004B6AE0" w:rsidRPr="00E56550" w:rsidRDefault="004B6AE0" w:rsidP="004B6AE0">
      <w:pPr>
        <w:pStyle w:val="Nadpisbezsl1-2"/>
        <w:rPr>
          <w:rStyle w:val="Tun-ZRUIT"/>
          <w:b w:val="0"/>
        </w:rPr>
      </w:pPr>
      <w:r w:rsidRPr="00236DCC">
        <w:rPr>
          <w:rStyle w:val="Tun-ZRUIT"/>
        </w:rPr>
        <w:t xml:space="preserve">Rozpis </w:t>
      </w:r>
      <w:r w:rsidR="00D61F50">
        <w:rPr>
          <w:rStyle w:val="Tun-ZRUIT"/>
        </w:rPr>
        <w:t xml:space="preserve">částí </w:t>
      </w:r>
      <w:r w:rsidRPr="00236DCC">
        <w:rPr>
          <w:rStyle w:val="Tun-ZRUIT"/>
        </w:rPr>
        <w:t xml:space="preserve">Ceny Díla </w:t>
      </w:r>
      <w:r w:rsidR="00D61F50">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D61F50" w:rsidRPr="00B72613" w14:paraId="7F51C1A4" w14:textId="77777777" w:rsidTr="00D61F50">
        <w:tc>
          <w:tcPr>
            <w:tcW w:w="4588" w:type="dxa"/>
            <w:shd w:val="clear" w:color="auto" w:fill="E7E6E6" w:themeFill="background2"/>
          </w:tcPr>
          <w:p w14:paraId="0EBC27F4" w14:textId="77777777" w:rsidR="00D61F50" w:rsidRPr="00B72613" w:rsidRDefault="00D61F50" w:rsidP="006A6301">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63558644" w14:textId="58E16585" w:rsidR="00D61F50" w:rsidRPr="00B72613" w:rsidRDefault="00D61F50" w:rsidP="00D61F50">
            <w:pPr>
              <w:pStyle w:val="Textbezodsazen"/>
              <w:jc w:val="center"/>
              <w:rPr>
                <w:rStyle w:val="Tun"/>
              </w:rPr>
            </w:pPr>
            <w:r>
              <w:rPr>
                <w:rStyle w:val="Tun"/>
              </w:rPr>
              <w:t>Část ceny díla k fakturaci v %</w:t>
            </w:r>
          </w:p>
        </w:tc>
      </w:tr>
      <w:tr w:rsidR="00D61F50" w:rsidRPr="00B72613" w14:paraId="6A5E7BA9" w14:textId="77777777" w:rsidTr="00D61F50">
        <w:tc>
          <w:tcPr>
            <w:tcW w:w="4588" w:type="dxa"/>
            <w:vAlign w:val="center"/>
          </w:tcPr>
          <w:p w14:paraId="7E7EA5D6" w14:textId="4C7131C3" w:rsidR="00D61F50" w:rsidRPr="006500D6" w:rsidRDefault="00D61F50" w:rsidP="00D61F50">
            <w:pPr>
              <w:pStyle w:val="Textbezodsazen"/>
              <w:jc w:val="left"/>
              <w:rPr>
                <w:rStyle w:val="Tun"/>
              </w:rPr>
            </w:pPr>
            <w:r w:rsidRPr="006500D6">
              <w:rPr>
                <w:rStyle w:val="Tun"/>
              </w:rPr>
              <w:t>1. Dílčí etapa</w:t>
            </w:r>
          </w:p>
        </w:tc>
        <w:tc>
          <w:tcPr>
            <w:tcW w:w="4309" w:type="dxa"/>
            <w:vAlign w:val="center"/>
          </w:tcPr>
          <w:p w14:paraId="5BAD0D49" w14:textId="008879F1" w:rsidR="00D61F50" w:rsidRPr="006500D6" w:rsidRDefault="006500D6" w:rsidP="00D61F50">
            <w:pPr>
              <w:pStyle w:val="Textbezodsazen"/>
              <w:jc w:val="center"/>
              <w:rPr>
                <w:rStyle w:val="Tun"/>
              </w:rPr>
            </w:pPr>
            <w:r w:rsidRPr="006500D6">
              <w:t>45 %</w:t>
            </w:r>
          </w:p>
        </w:tc>
      </w:tr>
      <w:tr w:rsidR="00D61F50" w:rsidRPr="00B72613" w14:paraId="336CCA1A" w14:textId="77777777" w:rsidTr="00D61F50">
        <w:tc>
          <w:tcPr>
            <w:tcW w:w="4588" w:type="dxa"/>
            <w:vAlign w:val="center"/>
          </w:tcPr>
          <w:p w14:paraId="45BB0033" w14:textId="66E08A9F" w:rsidR="00D61F50" w:rsidRPr="006500D6" w:rsidRDefault="00D61F50" w:rsidP="00D61F50">
            <w:pPr>
              <w:pStyle w:val="Textbezodsazen"/>
              <w:jc w:val="left"/>
              <w:rPr>
                <w:rStyle w:val="Tun"/>
              </w:rPr>
            </w:pPr>
            <w:r w:rsidRPr="006500D6">
              <w:rPr>
                <w:rStyle w:val="Tun"/>
              </w:rPr>
              <w:t>2. Dílčí etapa</w:t>
            </w:r>
          </w:p>
        </w:tc>
        <w:tc>
          <w:tcPr>
            <w:tcW w:w="4309" w:type="dxa"/>
            <w:vAlign w:val="center"/>
          </w:tcPr>
          <w:p w14:paraId="32037D65" w14:textId="13039ECF" w:rsidR="00D61F50" w:rsidRPr="006500D6" w:rsidRDefault="006500D6" w:rsidP="006A6301">
            <w:pPr>
              <w:pStyle w:val="Textbezodsazen"/>
              <w:jc w:val="center"/>
              <w:rPr>
                <w:rStyle w:val="Tun"/>
              </w:rPr>
            </w:pPr>
            <w:r w:rsidRPr="006500D6">
              <w:t>45 %</w:t>
            </w:r>
          </w:p>
        </w:tc>
      </w:tr>
      <w:tr w:rsidR="00D61F50" w:rsidRPr="00B72613" w14:paraId="33A4BD29" w14:textId="77777777" w:rsidTr="00D61F50">
        <w:tc>
          <w:tcPr>
            <w:tcW w:w="4588" w:type="dxa"/>
            <w:vAlign w:val="center"/>
          </w:tcPr>
          <w:p w14:paraId="6F9210CC" w14:textId="6B4E5391" w:rsidR="00D61F50" w:rsidRPr="006500D6" w:rsidRDefault="00D61F50" w:rsidP="00D61F50">
            <w:pPr>
              <w:pStyle w:val="Textbezodsazen"/>
              <w:jc w:val="left"/>
              <w:rPr>
                <w:rStyle w:val="Tun"/>
              </w:rPr>
            </w:pPr>
            <w:r w:rsidRPr="006500D6">
              <w:rPr>
                <w:rStyle w:val="Tun"/>
              </w:rPr>
              <w:t>3. Dílčí etapa</w:t>
            </w:r>
          </w:p>
        </w:tc>
        <w:tc>
          <w:tcPr>
            <w:tcW w:w="4309" w:type="dxa"/>
            <w:vAlign w:val="center"/>
          </w:tcPr>
          <w:p w14:paraId="519B5BA4" w14:textId="3E4995A6" w:rsidR="00D61F50" w:rsidRPr="006500D6" w:rsidRDefault="006500D6" w:rsidP="006A6301">
            <w:pPr>
              <w:pStyle w:val="Textbezodsazen"/>
              <w:jc w:val="center"/>
              <w:rPr>
                <w:rStyle w:val="Tun"/>
              </w:rPr>
            </w:pPr>
            <w:r w:rsidRPr="006500D6">
              <w:t>10 %</w:t>
            </w:r>
          </w:p>
        </w:tc>
      </w:tr>
      <w:tr w:rsidR="00D61F50" w:rsidRPr="00B72613" w14:paraId="7E065A32" w14:textId="77777777" w:rsidTr="00D61F50">
        <w:tc>
          <w:tcPr>
            <w:tcW w:w="4588" w:type="dxa"/>
            <w:vAlign w:val="center"/>
          </w:tcPr>
          <w:p w14:paraId="51F998E6" w14:textId="447AE6BC" w:rsidR="00D61F50" w:rsidRPr="006500D6" w:rsidRDefault="00D61F50" w:rsidP="00D61F50">
            <w:pPr>
              <w:pStyle w:val="Textbezodsazen"/>
              <w:jc w:val="left"/>
              <w:rPr>
                <w:rStyle w:val="Tun"/>
              </w:rPr>
            </w:pPr>
            <w:r w:rsidRPr="006500D6">
              <w:rPr>
                <w:rStyle w:val="Tun"/>
              </w:rPr>
              <w:t>4. Dílčí etapa</w:t>
            </w:r>
          </w:p>
        </w:tc>
        <w:tc>
          <w:tcPr>
            <w:tcW w:w="4309" w:type="dxa"/>
            <w:vAlign w:val="center"/>
          </w:tcPr>
          <w:p w14:paraId="6F6B8293" w14:textId="26113757" w:rsidR="00D61F50" w:rsidRPr="006500D6" w:rsidRDefault="006500D6" w:rsidP="006A6301">
            <w:pPr>
              <w:pStyle w:val="Textbezodsazen"/>
              <w:jc w:val="center"/>
              <w:rPr>
                <w:rStyle w:val="Tun"/>
              </w:rPr>
            </w:pPr>
            <w:r w:rsidRPr="006500D6">
              <w:t>Bez fakturace.</w:t>
            </w:r>
          </w:p>
        </w:tc>
      </w:tr>
      <w:tr w:rsidR="00D61F50" w:rsidRPr="00B72613" w14:paraId="6D3BE033" w14:textId="77777777" w:rsidTr="00D61F50">
        <w:tc>
          <w:tcPr>
            <w:tcW w:w="4588" w:type="dxa"/>
            <w:vAlign w:val="center"/>
          </w:tcPr>
          <w:p w14:paraId="54BF2FFE" w14:textId="11C7726A" w:rsidR="00D61F50" w:rsidRPr="006500D6" w:rsidRDefault="00D61F50" w:rsidP="00D61F50">
            <w:pPr>
              <w:pStyle w:val="Textbezodsazen"/>
              <w:jc w:val="left"/>
              <w:rPr>
                <w:rStyle w:val="Tun"/>
              </w:rPr>
            </w:pPr>
            <w:r w:rsidRPr="006500D6">
              <w:rPr>
                <w:rStyle w:val="Tun"/>
              </w:rPr>
              <w:t>5. Dílčí etapa</w:t>
            </w:r>
          </w:p>
        </w:tc>
        <w:tc>
          <w:tcPr>
            <w:tcW w:w="4309" w:type="dxa"/>
            <w:vAlign w:val="center"/>
          </w:tcPr>
          <w:p w14:paraId="030FC006" w14:textId="77777777" w:rsidR="006500D6" w:rsidRPr="006500D6" w:rsidRDefault="006500D6" w:rsidP="006500D6">
            <w:pPr>
              <w:spacing w:after="0" w:line="240" w:lineRule="auto"/>
              <w:ind w:left="426"/>
              <w:jc w:val="both"/>
              <w:rPr>
                <w:rFonts w:eastAsia="Times New Roman" w:cs="Times New Roman"/>
                <w:sz w:val="18"/>
                <w:szCs w:val="18"/>
                <w:lang w:eastAsia="cs-CZ"/>
              </w:rPr>
            </w:pPr>
            <w:r w:rsidRPr="006500D6">
              <w:rPr>
                <w:rFonts w:eastAsia="Times New Roman" w:cs="Times New Roman"/>
                <w:sz w:val="18"/>
                <w:szCs w:val="18"/>
                <w:lang w:eastAsia="cs-CZ"/>
              </w:rPr>
              <w:t>- cena za výkon AD bude fakturována jednorázově za celou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14:paraId="45A0F89E" w14:textId="7ED9C2B6" w:rsidR="00D61F50" w:rsidRPr="00B06D17" w:rsidRDefault="00D61F50" w:rsidP="006A6301">
            <w:pPr>
              <w:pStyle w:val="Textbezodsazen"/>
              <w:jc w:val="center"/>
              <w:rPr>
                <w:rStyle w:val="Tun"/>
                <w:highlight w:val="yellow"/>
              </w:rPr>
            </w:pPr>
          </w:p>
        </w:tc>
      </w:tr>
    </w:tbl>
    <w:p w14:paraId="4A207F74" w14:textId="77777777" w:rsidR="004B6AE0" w:rsidRDefault="004B6AE0" w:rsidP="008A4D1B">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25F4EA6D" w14:textId="78D2C802"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7459FA"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7459FA" w:rsidRPr="0049257C" w:rsidRDefault="007459FA" w:rsidP="00246637">
            <w:pPr>
              <w:pStyle w:val="Tabulka"/>
              <w:rPr>
                <w:rStyle w:val="Tun"/>
                <w:szCs w:val="14"/>
              </w:rPr>
            </w:pPr>
            <w:r w:rsidRPr="0049257C">
              <w:rPr>
                <w:rStyle w:val="Tun"/>
                <w:szCs w:val="14"/>
              </w:rPr>
              <w:t>Část Díla</w:t>
            </w:r>
          </w:p>
        </w:tc>
        <w:tc>
          <w:tcPr>
            <w:tcW w:w="3005" w:type="dxa"/>
          </w:tcPr>
          <w:p w14:paraId="7938FB79"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7459FA" w:rsidRPr="0049257C" w:rsidRDefault="007459FA"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7459FA" w:rsidRPr="00D62EA3"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7459FA" w:rsidRPr="00FE727B" w:rsidRDefault="007459FA" w:rsidP="00246637">
            <w:pPr>
              <w:pStyle w:val="Tabulka"/>
              <w:rPr>
                <w:rStyle w:val="Tun"/>
              </w:rPr>
            </w:pPr>
            <w:r w:rsidRPr="00FE727B">
              <w:rPr>
                <w:rStyle w:val="Tun"/>
              </w:rPr>
              <w:t>Termín zahájení prací</w:t>
            </w:r>
          </w:p>
        </w:tc>
        <w:tc>
          <w:tcPr>
            <w:tcW w:w="3005" w:type="dxa"/>
          </w:tcPr>
          <w:p w14:paraId="7F044251" w14:textId="77777777" w:rsidR="007459FA" w:rsidRPr="00FE727B"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FE727B">
              <w:t>ihned po nabytí účinnosti Smlouvy</w:t>
            </w:r>
          </w:p>
        </w:tc>
        <w:tc>
          <w:tcPr>
            <w:tcW w:w="3726" w:type="dxa"/>
          </w:tcPr>
          <w:p w14:paraId="61712126" w14:textId="77777777" w:rsidR="007459FA" w:rsidRPr="00FE727B"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FE727B">
              <w:t>-</w:t>
            </w:r>
          </w:p>
        </w:tc>
        <w:tc>
          <w:tcPr>
            <w:tcW w:w="3393" w:type="dxa"/>
          </w:tcPr>
          <w:p w14:paraId="5996DDE3" w14:textId="77777777" w:rsidR="007459FA" w:rsidRPr="00FE727B"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FE727B">
              <w:t>-</w:t>
            </w:r>
          </w:p>
        </w:tc>
      </w:tr>
      <w:tr w:rsidR="007459FA" w:rsidRPr="00D62EA3"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7459FA" w:rsidRPr="00FE727B" w:rsidRDefault="007459FA" w:rsidP="00246637">
            <w:pPr>
              <w:pStyle w:val="Tabulka"/>
              <w:rPr>
                <w:rStyle w:val="Tun"/>
              </w:rPr>
            </w:pPr>
            <w:r w:rsidRPr="00FE727B">
              <w:rPr>
                <w:rStyle w:val="Tun"/>
              </w:rPr>
              <w:t>1. Dílčí etapa</w:t>
            </w:r>
          </w:p>
        </w:tc>
        <w:tc>
          <w:tcPr>
            <w:tcW w:w="3005" w:type="dxa"/>
          </w:tcPr>
          <w:p w14:paraId="014C9666" w14:textId="26576A4B" w:rsidR="007459FA" w:rsidRPr="00FE727B" w:rsidRDefault="007459FA" w:rsidP="0039548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highlight w:val="green"/>
              </w:rPr>
            </w:pPr>
            <w:r w:rsidRPr="00FE727B">
              <w:rPr>
                <w:rFonts w:eastAsia="Times New Roman" w:cs="Times New Roman"/>
                <w:b/>
              </w:rPr>
              <w:t>Do</w:t>
            </w:r>
            <w:r w:rsidR="0039548F" w:rsidRPr="00FE727B">
              <w:rPr>
                <w:rFonts w:eastAsia="Times New Roman" w:cs="Times New Roman"/>
                <w:b/>
              </w:rPr>
              <w:t xml:space="preserve"> 9 </w:t>
            </w:r>
            <w:r w:rsidRPr="00FE727B">
              <w:rPr>
                <w:rFonts w:eastAsia="Times New Roman" w:cs="Times New Roman"/>
                <w:b/>
              </w:rPr>
              <w:t>měsíců od nabytí účinnosti Smlouvy</w:t>
            </w:r>
          </w:p>
        </w:tc>
        <w:tc>
          <w:tcPr>
            <w:tcW w:w="3726" w:type="dxa"/>
          </w:tcPr>
          <w:p w14:paraId="72328A0A" w14:textId="02C02953" w:rsidR="007459FA" w:rsidRPr="00FE727B" w:rsidRDefault="0039548F" w:rsidP="002312A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Times New Roman"/>
              </w:rPr>
              <w:t xml:space="preserve">Předmět díla v rozsahu – </w:t>
            </w:r>
            <w:r w:rsidR="00607EC5" w:rsidRPr="00325B48">
              <w:rPr>
                <w:rFonts w:eastAsia="Times New Roman" w:cs="Times New Roman"/>
              </w:rPr>
              <w:t>p</w:t>
            </w:r>
            <w:r w:rsidR="00607EC5" w:rsidRPr="00325B48">
              <w:rPr>
                <w:rFonts w:eastAsia="Times New Roman" w:cs="Arial"/>
              </w:rPr>
              <w:t>ředání dokumentace pro stavební povolení a projektové dokumentace pro provedení stavby k připomínkovému řízení.</w:t>
            </w:r>
          </w:p>
        </w:tc>
        <w:tc>
          <w:tcPr>
            <w:tcW w:w="3393" w:type="dxa"/>
          </w:tcPr>
          <w:p w14:paraId="0254D4A4" w14:textId="31B4EC9F" w:rsidR="007459FA" w:rsidRDefault="007459FA" w:rsidP="00246637">
            <w:pPr>
              <w:pStyle w:val="Tabulka"/>
              <w:cnfStyle w:val="000000000000" w:firstRow="0" w:lastRow="0" w:firstColumn="0" w:lastColumn="0" w:oddVBand="0" w:evenVBand="0" w:oddHBand="0" w:evenHBand="0" w:firstRowFirstColumn="0" w:firstRowLastColumn="0" w:lastRowFirstColumn="0" w:lastRowLastColumn="0"/>
            </w:pPr>
            <w:r w:rsidRPr="00FE727B">
              <w:t xml:space="preserve">Předávací protokol </w:t>
            </w:r>
            <w:r w:rsidR="00513121" w:rsidRPr="00FE727B">
              <w:t>pro část díla</w:t>
            </w:r>
          </w:p>
          <w:p w14:paraId="04E6609D" w14:textId="70F2699B" w:rsidR="00607EC5" w:rsidRPr="00FE727B" w:rsidRDefault="00607EC5" w:rsidP="00246637">
            <w:pPr>
              <w:pStyle w:val="Tabulka"/>
              <w:cnfStyle w:val="000000000000" w:firstRow="0" w:lastRow="0" w:firstColumn="0" w:lastColumn="0" w:oddVBand="0" w:evenVBand="0" w:oddHBand="0" w:evenHBand="0" w:firstRowFirstColumn="0" w:firstRowLastColumn="0" w:lastRowFirstColumn="0" w:lastRowLastColumn="0"/>
            </w:pPr>
            <w:r w:rsidRPr="003A2229">
              <w:t xml:space="preserve">Fakturováno bude </w:t>
            </w:r>
            <w:r w:rsidRPr="003A2229">
              <w:rPr>
                <w:b/>
                <w:bCs/>
              </w:rPr>
              <w:t>45 %</w:t>
            </w:r>
            <w:r w:rsidRPr="003A2229">
              <w:t xml:space="preserve"> ceny za DSP a PDPS.</w:t>
            </w:r>
          </w:p>
          <w:p w14:paraId="0B6E4630" w14:textId="77777777" w:rsidR="007459FA" w:rsidRPr="00FE727B"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r>
      <w:tr w:rsidR="007459FA" w:rsidRPr="00D62EA3"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7459FA" w:rsidRPr="00FE727B" w:rsidRDefault="007459FA" w:rsidP="00246637">
            <w:pPr>
              <w:pStyle w:val="Tabulka"/>
              <w:rPr>
                <w:rStyle w:val="Tun"/>
              </w:rPr>
            </w:pPr>
            <w:r w:rsidRPr="00FE727B">
              <w:rPr>
                <w:rStyle w:val="Tun"/>
              </w:rPr>
              <w:t>2. Dílčí etapa</w:t>
            </w:r>
          </w:p>
        </w:tc>
        <w:tc>
          <w:tcPr>
            <w:tcW w:w="3005" w:type="dxa"/>
          </w:tcPr>
          <w:p w14:paraId="76B62C15" w14:textId="14C7E587" w:rsidR="0039548F" w:rsidRPr="00FE727B" w:rsidRDefault="007459FA" w:rsidP="0039548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FE727B">
              <w:rPr>
                <w:rFonts w:eastAsia="Times New Roman" w:cs="Times New Roman"/>
                <w:b/>
              </w:rPr>
              <w:t>Do</w:t>
            </w:r>
            <w:r w:rsidR="0039548F" w:rsidRPr="00FE727B">
              <w:rPr>
                <w:rFonts w:eastAsia="Times New Roman" w:cs="Times New Roman"/>
                <w:b/>
              </w:rPr>
              <w:t xml:space="preserve"> 3 </w:t>
            </w:r>
            <w:r w:rsidRPr="00FE727B">
              <w:rPr>
                <w:rFonts w:eastAsia="Times New Roman" w:cs="Times New Roman"/>
                <w:b/>
              </w:rPr>
              <w:t xml:space="preserve">měsíců od </w:t>
            </w:r>
            <w:r w:rsidR="0039548F" w:rsidRPr="00FE727B">
              <w:rPr>
                <w:rFonts w:eastAsia="Times New Roman" w:cs="Times New Roman"/>
                <w:b/>
              </w:rPr>
              <w:t>obdržení připomínek z připomínkového řízení</w:t>
            </w:r>
          </w:p>
          <w:p w14:paraId="6B936204" w14:textId="0EA12B09" w:rsidR="007459FA" w:rsidRPr="00FE727B" w:rsidRDefault="007459FA" w:rsidP="0039548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p>
        </w:tc>
        <w:tc>
          <w:tcPr>
            <w:tcW w:w="3726" w:type="dxa"/>
          </w:tcPr>
          <w:p w14:paraId="10241354" w14:textId="3152FCC2" w:rsidR="007459FA" w:rsidRPr="00FE727B" w:rsidRDefault="0039548F" w:rsidP="00607EC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Times New Roman"/>
              </w:rPr>
              <w:t xml:space="preserve">Předmět díla v rozsahu  - </w:t>
            </w:r>
            <w:r w:rsidR="00607EC5">
              <w:rPr>
                <w:rFonts w:eastAsia="Times New Roman" w:cs="Times New Roman"/>
              </w:rPr>
              <w:t xml:space="preserve"> p</w:t>
            </w:r>
            <w:r w:rsidR="00607EC5">
              <w:rPr>
                <w:rFonts w:eastAsia="Times New Roman" w:cs="Arial"/>
              </w:rPr>
              <w:t>ředání dokumentace pro stavební povolení a projektové dokumentace pro provedení stavby, vč. ekonomického hodnocení, se zapracovanými připomínkami z připomínkového řízení dle VTP.</w:t>
            </w:r>
          </w:p>
        </w:tc>
        <w:tc>
          <w:tcPr>
            <w:tcW w:w="3393" w:type="dxa"/>
          </w:tcPr>
          <w:p w14:paraId="0D7E51EF" w14:textId="77777777" w:rsidR="007459FA" w:rsidRDefault="007459FA"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Times New Roman"/>
              </w:rPr>
              <w:t xml:space="preserve">Předávací protokol </w:t>
            </w:r>
            <w:r w:rsidR="00513121" w:rsidRPr="00FE727B">
              <w:rPr>
                <w:rFonts w:eastAsia="Times New Roman" w:cs="Times New Roman"/>
              </w:rPr>
              <w:t>pro část díla</w:t>
            </w:r>
          </w:p>
          <w:p w14:paraId="32837010" w14:textId="4B81CF6A" w:rsidR="00607EC5" w:rsidRPr="00FE727B" w:rsidRDefault="00607EC5"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A2229">
              <w:t xml:space="preserve">Fakturováno bude </w:t>
            </w:r>
            <w:r w:rsidRPr="003A2229">
              <w:rPr>
                <w:b/>
                <w:bCs/>
              </w:rPr>
              <w:t>45 %</w:t>
            </w:r>
            <w:r w:rsidRPr="003A2229">
              <w:t xml:space="preserve"> ceny za DSP a PDPS.</w:t>
            </w:r>
          </w:p>
        </w:tc>
      </w:tr>
      <w:tr w:rsidR="007459FA" w:rsidRPr="00D62EA3"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77777777" w:rsidR="007459FA" w:rsidRPr="00FE727B" w:rsidRDefault="007459FA" w:rsidP="00246637">
            <w:pPr>
              <w:pStyle w:val="Tabulka"/>
              <w:rPr>
                <w:rStyle w:val="Tun"/>
              </w:rPr>
            </w:pPr>
            <w:r w:rsidRPr="00FE727B">
              <w:rPr>
                <w:rStyle w:val="Tun"/>
              </w:rPr>
              <w:t>3. Dílčí etapa</w:t>
            </w:r>
          </w:p>
        </w:tc>
        <w:tc>
          <w:tcPr>
            <w:tcW w:w="3005" w:type="dxa"/>
          </w:tcPr>
          <w:p w14:paraId="1D74EAE5" w14:textId="4648FDA3" w:rsidR="007459FA" w:rsidRPr="00FE727B" w:rsidRDefault="0051312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Arial"/>
                <w:b/>
              </w:rPr>
              <w:t>do 1 měsíce od předání kompletní dokumentace se zapracovanými připomínkami</w:t>
            </w:r>
          </w:p>
        </w:tc>
        <w:tc>
          <w:tcPr>
            <w:tcW w:w="3726" w:type="dxa"/>
          </w:tcPr>
          <w:p w14:paraId="29641175" w14:textId="6331BD01" w:rsidR="007459FA" w:rsidRPr="00FE727B" w:rsidRDefault="00513121" w:rsidP="002312A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Arial"/>
              </w:rPr>
              <w:t>Podání žádosti o stavební povolení.</w:t>
            </w:r>
          </w:p>
        </w:tc>
        <w:tc>
          <w:tcPr>
            <w:tcW w:w="3393" w:type="dxa"/>
          </w:tcPr>
          <w:p w14:paraId="1C6AD4FB" w14:textId="4B63B89C" w:rsidR="007459FA" w:rsidRDefault="00513121" w:rsidP="00FE727B">
            <w:pPr>
              <w:pStyle w:val="Tabulka"/>
              <w:cnfStyle w:val="000000000000" w:firstRow="0" w:lastRow="0" w:firstColumn="0" w:lastColumn="0" w:oddVBand="0" w:evenVBand="0" w:oddHBand="0" w:evenHBand="0" w:firstRowFirstColumn="0" w:firstRowLastColumn="0" w:lastRowFirstColumn="0" w:lastRowLastColumn="0"/>
              <w:rPr>
                <w:rFonts w:eastAsia="Times New Roman" w:cs="Arial"/>
              </w:rPr>
            </w:pPr>
            <w:r w:rsidRPr="00FE727B">
              <w:rPr>
                <w:rFonts w:eastAsia="Times New Roman" w:cs="Arial"/>
              </w:rPr>
              <w:t>Žádost o stavební povolení potvrzená příslušným stavebním úřadem</w:t>
            </w:r>
            <w:r w:rsidR="003A2229">
              <w:rPr>
                <w:rFonts w:eastAsia="Times New Roman" w:cs="Arial"/>
              </w:rPr>
              <w:t>.</w:t>
            </w:r>
          </w:p>
          <w:p w14:paraId="067A9865" w14:textId="527D230F" w:rsidR="00607EC5" w:rsidRPr="00FE727B" w:rsidRDefault="00607EC5" w:rsidP="00FE727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A2229">
              <w:t xml:space="preserve">Fakturováno bude </w:t>
            </w:r>
            <w:r w:rsidRPr="003A2229">
              <w:rPr>
                <w:b/>
                <w:bCs/>
              </w:rPr>
              <w:t>10 %</w:t>
            </w:r>
            <w:r w:rsidRPr="003A2229">
              <w:t xml:space="preserve"> ceny za DSP a PDPS.</w:t>
            </w:r>
          </w:p>
        </w:tc>
      </w:tr>
      <w:tr w:rsidR="007459FA" w:rsidRPr="00513121" w14:paraId="4B3EC2A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17089250" w14:textId="77777777" w:rsidR="007459FA" w:rsidRPr="00FE727B" w:rsidRDefault="007459FA" w:rsidP="00246637">
            <w:pPr>
              <w:pStyle w:val="Tabulka"/>
              <w:rPr>
                <w:rStyle w:val="Tun"/>
              </w:rPr>
            </w:pPr>
            <w:r w:rsidRPr="00FE727B">
              <w:rPr>
                <w:rStyle w:val="Tun"/>
              </w:rPr>
              <w:t>4. Dílčí etapa</w:t>
            </w:r>
          </w:p>
        </w:tc>
        <w:tc>
          <w:tcPr>
            <w:tcW w:w="3005" w:type="dxa"/>
          </w:tcPr>
          <w:p w14:paraId="3EE1C1BB" w14:textId="3B21789C" w:rsidR="007459FA" w:rsidRPr="00FE727B" w:rsidRDefault="0051312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FE727B">
              <w:rPr>
                <w:rFonts w:eastAsia="Times New Roman" w:cs="Times New Roman"/>
                <w:b/>
              </w:rPr>
              <w:t>Neurčeno</w:t>
            </w:r>
            <w:r w:rsidRPr="00FE727B">
              <w:rPr>
                <w:rFonts w:eastAsia="Times New Roman" w:cs="Times New Roman"/>
              </w:rPr>
              <w:t xml:space="preserve"> – závisí na průběhu řízení</w:t>
            </w:r>
          </w:p>
        </w:tc>
        <w:tc>
          <w:tcPr>
            <w:tcW w:w="3726" w:type="dxa"/>
          </w:tcPr>
          <w:p w14:paraId="75D20563" w14:textId="0C61F470" w:rsidR="007459FA" w:rsidRPr="00FE727B" w:rsidRDefault="00513121" w:rsidP="00607EC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727B">
              <w:rPr>
                <w:rFonts w:eastAsia="Times New Roman" w:cs="Arial"/>
              </w:rPr>
              <w:t xml:space="preserve">Nabytí právní moci </w:t>
            </w:r>
            <w:r w:rsidR="00607EC5">
              <w:rPr>
                <w:rFonts w:eastAsia="Times New Roman" w:cs="Arial"/>
              </w:rPr>
              <w:t>stavebního</w:t>
            </w:r>
            <w:r w:rsidRPr="00FE727B">
              <w:rPr>
                <w:rFonts w:eastAsia="Times New Roman" w:cs="Arial"/>
              </w:rPr>
              <w:t xml:space="preserve"> povolení</w:t>
            </w:r>
          </w:p>
        </w:tc>
        <w:tc>
          <w:tcPr>
            <w:tcW w:w="3393" w:type="dxa"/>
          </w:tcPr>
          <w:p w14:paraId="05AF64D1" w14:textId="77777777" w:rsidR="007459FA" w:rsidRDefault="0051312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Arial"/>
              </w:rPr>
            </w:pPr>
            <w:r w:rsidRPr="00FE727B">
              <w:rPr>
                <w:rFonts w:eastAsia="Times New Roman" w:cs="Arial"/>
              </w:rPr>
              <w:t>Předání stavebního povolení s nabytou právní mocí Objednateli</w:t>
            </w:r>
            <w:r w:rsidR="00607EC5">
              <w:rPr>
                <w:rFonts w:eastAsia="Times New Roman" w:cs="Arial"/>
              </w:rPr>
              <w:t>.</w:t>
            </w:r>
          </w:p>
          <w:p w14:paraId="5EADC3D6" w14:textId="3FC42BB9" w:rsidR="00607EC5" w:rsidRPr="00FE727B" w:rsidRDefault="00607EC5"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Times New Roman" w:cs="Arial"/>
              </w:rPr>
              <w:t>Bez fakturace.</w:t>
            </w:r>
          </w:p>
        </w:tc>
      </w:tr>
      <w:tr w:rsidR="0039548F" w:rsidRPr="00D62EA3"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39548F" w:rsidRPr="00FE727B" w:rsidRDefault="0039548F" w:rsidP="0039548F">
            <w:pPr>
              <w:pStyle w:val="Tabulka"/>
              <w:rPr>
                <w:rStyle w:val="Tun"/>
              </w:rPr>
            </w:pPr>
            <w:r w:rsidRPr="00FE727B">
              <w:rPr>
                <w:rStyle w:val="Tun"/>
              </w:rPr>
              <w:t>5. Dílčí etapa</w:t>
            </w:r>
          </w:p>
        </w:tc>
        <w:tc>
          <w:tcPr>
            <w:tcW w:w="3005" w:type="dxa"/>
          </w:tcPr>
          <w:p w14:paraId="3686C0B7" w14:textId="07995351" w:rsidR="0039548F" w:rsidRPr="00FE727B" w:rsidRDefault="0039548F" w:rsidP="0039548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Times New Roman"/>
              </w:rPr>
              <w:t>(předpokládaná doba délky realizace: 8 měsíců)</w:t>
            </w:r>
          </w:p>
        </w:tc>
        <w:tc>
          <w:tcPr>
            <w:tcW w:w="3726" w:type="dxa"/>
          </w:tcPr>
          <w:p w14:paraId="2AA24564" w14:textId="77777777" w:rsidR="0039548F" w:rsidRPr="00FE727B" w:rsidRDefault="0039548F" w:rsidP="0039548F">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sz w:val="18"/>
                <w:szCs w:val="18"/>
              </w:rPr>
            </w:pPr>
            <w:r w:rsidRPr="00FE727B">
              <w:rPr>
                <w:rFonts w:eastAsia="Times New Roman" w:cs="Times New Roman"/>
                <w:sz w:val="18"/>
                <w:szCs w:val="18"/>
              </w:rPr>
              <w:t xml:space="preserve">Předmět díla v rozsahu – výkon AD při realizaci stavby - bude prováděn v průběhu provádění stavebních prací dle zpracovaného platného harmonogramu prací stavby (předpokládaná doba délky realizace: 8 měsíců), vždy ale do ukončení </w:t>
            </w:r>
            <w:r w:rsidRPr="00FE727B">
              <w:rPr>
                <w:rFonts w:eastAsia="Times New Roman" w:cs="Times New Roman"/>
                <w:sz w:val="18"/>
                <w:szCs w:val="18"/>
              </w:rPr>
              <w:lastRenderedPageBreak/>
              <w:t>stavebních prací na stavbě dle Smlouvy o dílo se zhotovitelem stavby</w:t>
            </w:r>
          </w:p>
          <w:p w14:paraId="2E4CCB98" w14:textId="77777777" w:rsidR="0039548F" w:rsidRPr="00FE727B" w:rsidRDefault="0039548F" w:rsidP="0039548F">
            <w:pPr>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imes New Roman"/>
                <w:b/>
                <w:sz w:val="18"/>
                <w:szCs w:val="18"/>
              </w:rPr>
            </w:pPr>
            <w:r w:rsidRPr="00FE727B">
              <w:rPr>
                <w:rFonts w:eastAsia="Times New Roman" w:cs="Times New Roman"/>
                <w:sz w:val="18"/>
                <w:szCs w:val="18"/>
              </w:rPr>
              <w:t>- bude dokončeno a předáno:</w:t>
            </w:r>
            <w:r w:rsidRPr="00FE727B">
              <w:rPr>
                <w:rFonts w:eastAsia="Times New Roman" w:cs="Times New Roman"/>
                <w:b/>
                <w:sz w:val="18"/>
                <w:szCs w:val="18"/>
              </w:rPr>
              <w:t xml:space="preserve"> ke dni dokončení stavebních prací na stavbě a podpisu </w:t>
            </w:r>
            <w:r w:rsidRPr="00FE727B">
              <w:rPr>
                <w:rFonts w:eastAsia="Times New Roman" w:cs="Times New Roman"/>
                <w:bCs/>
                <w:sz w:val="18"/>
                <w:szCs w:val="18"/>
              </w:rPr>
              <w:t>a předložení výkazu poskytnutých služeb (o výkonu autorského dozoru projektanta)</w:t>
            </w:r>
          </w:p>
          <w:p w14:paraId="6A9BF4B6" w14:textId="41BD94DF" w:rsidR="0039548F" w:rsidRPr="00FE727B" w:rsidRDefault="0039548F" w:rsidP="0039548F">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E727B">
              <w:rPr>
                <w:rFonts w:eastAsia="Times New Roman" w:cs="Times New Roman"/>
              </w:rPr>
              <w:t>- cena za výkon AD bude fakturována jednorázově za celou dobu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tc>
        <w:tc>
          <w:tcPr>
            <w:tcW w:w="3393" w:type="dxa"/>
          </w:tcPr>
          <w:p w14:paraId="518AD8F3" w14:textId="52933363" w:rsidR="0039548F" w:rsidRPr="00FE727B" w:rsidRDefault="0039548F" w:rsidP="0039548F">
            <w:pPr>
              <w:pStyle w:val="Tabulka"/>
              <w:cnfStyle w:val="000000000000" w:firstRow="0" w:lastRow="0" w:firstColumn="0" w:lastColumn="0" w:oddVBand="0" w:evenVBand="0" w:oddHBand="0" w:evenHBand="0" w:firstRowFirstColumn="0" w:firstRowLastColumn="0" w:lastRowFirstColumn="0" w:lastRowLastColumn="0"/>
            </w:pPr>
            <w:r w:rsidRPr="00FE727B">
              <w:rPr>
                <w:rFonts w:eastAsia="Times New Roman" w:cs="Times New Roman"/>
              </w:rPr>
              <w:lastRenderedPageBreak/>
              <w:t>Výkaz poskytnutých služeb - stručný popis výkonů a specifikace výkonu autorského dozoru projektanta</w:t>
            </w:r>
            <w:r w:rsidRPr="00FE727B">
              <w:rPr>
                <w:color w:val="FF0000"/>
              </w:rPr>
              <w:t xml:space="preserve"> </w:t>
            </w:r>
          </w:p>
        </w:tc>
      </w:tr>
    </w:tbl>
    <w:p w14:paraId="16DC39AC"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0DE93FA6" w:rsidR="00817F98" w:rsidRPr="00FF2C7A" w:rsidRDefault="00FF2C7A" w:rsidP="00817F98">
            <w:pPr>
              <w:pStyle w:val="Tabulka"/>
              <w:cnfStyle w:val="100000000000" w:firstRow="1" w:lastRow="0" w:firstColumn="0" w:lastColumn="0" w:oddVBand="0" w:evenVBand="0" w:oddHBand="0" w:evenHBand="0" w:firstRowFirstColumn="0" w:firstRowLastColumn="0" w:lastRowFirstColumn="0" w:lastRowLastColumn="0"/>
            </w:pPr>
            <w:r w:rsidRPr="00FF2C7A">
              <w:t>Ing. Miroslav Bocák, ředitel Stavební správy východ</w:t>
            </w:r>
          </w:p>
        </w:tc>
      </w:tr>
      <w:tr w:rsidR="00FF2C7A"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FF2C7A" w:rsidRPr="00F95FBD" w:rsidRDefault="00FF2C7A" w:rsidP="00FF2C7A">
            <w:pPr>
              <w:pStyle w:val="Tabulka"/>
            </w:pPr>
            <w:r w:rsidRPr="00F95FBD">
              <w:t>Adresa</w:t>
            </w:r>
          </w:p>
        </w:tc>
        <w:tc>
          <w:tcPr>
            <w:tcW w:w="5812" w:type="dxa"/>
            <w:shd w:val="clear" w:color="auto" w:fill="auto"/>
          </w:tcPr>
          <w:p w14:paraId="66D7D7C3" w14:textId="4484C911" w:rsidR="00FF2C7A" w:rsidRPr="00FB4272" w:rsidRDefault="00FF2C7A" w:rsidP="00FF2C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3472D">
              <w:t>Nerudova 773/1, 779 00 Olomouc</w:t>
            </w:r>
          </w:p>
        </w:tc>
      </w:tr>
      <w:tr w:rsidR="00FF2C7A"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FF2C7A" w:rsidRPr="00F95FBD" w:rsidRDefault="00FF2C7A" w:rsidP="00FF2C7A">
            <w:pPr>
              <w:pStyle w:val="Tabulka"/>
            </w:pPr>
            <w:r w:rsidRPr="00F95FBD">
              <w:t>E-mail</w:t>
            </w:r>
          </w:p>
        </w:tc>
        <w:tc>
          <w:tcPr>
            <w:tcW w:w="5812" w:type="dxa"/>
            <w:shd w:val="clear" w:color="auto" w:fill="auto"/>
          </w:tcPr>
          <w:p w14:paraId="7A495AAA" w14:textId="3DF593E4" w:rsidR="00FF2C7A" w:rsidRPr="00FB4272" w:rsidRDefault="0007179C" w:rsidP="00FF2C7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FF2C7A" w:rsidRPr="00F11332">
                <w:t>Bocak@spravazeleznic.cz</w:t>
              </w:r>
            </w:hyperlink>
            <w:r w:rsidR="00FF2C7A">
              <w:t xml:space="preserve">  </w:t>
            </w:r>
          </w:p>
        </w:tc>
      </w:tr>
      <w:tr w:rsidR="00FF2C7A"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FF2C7A" w:rsidRPr="00F95FBD" w:rsidRDefault="00FF2C7A" w:rsidP="00FF2C7A">
            <w:pPr>
              <w:pStyle w:val="Tabulka"/>
            </w:pPr>
            <w:r w:rsidRPr="00F95FBD">
              <w:t>Telefon</w:t>
            </w:r>
          </w:p>
        </w:tc>
        <w:tc>
          <w:tcPr>
            <w:tcW w:w="5812" w:type="dxa"/>
            <w:shd w:val="clear" w:color="auto" w:fill="auto"/>
          </w:tcPr>
          <w:p w14:paraId="341F762A" w14:textId="5C5A3D42" w:rsidR="00FF2C7A" w:rsidRPr="00FB4272" w:rsidRDefault="00FF2C7A" w:rsidP="00FF2C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3472D">
              <w:t>+420 606 780 184</w:t>
            </w:r>
          </w:p>
        </w:tc>
      </w:tr>
    </w:tbl>
    <w:p w14:paraId="76DC4434" w14:textId="1A1B8BAC" w:rsidR="00817F98" w:rsidRDefault="00817F98" w:rsidP="00817F98">
      <w:pPr>
        <w:pStyle w:val="Textbezodsazen"/>
      </w:pPr>
    </w:p>
    <w:p w14:paraId="57060105" w14:textId="77777777" w:rsidR="00FF2C7A" w:rsidRPr="00F95FBD" w:rsidRDefault="00FF2C7A" w:rsidP="00FF2C7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F2C7A" w:rsidRPr="00F95FBD" w14:paraId="0630B328" w14:textId="77777777" w:rsidTr="00FF2C7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61F3A9" w14:textId="77777777" w:rsidR="00FF2C7A" w:rsidRPr="00F95FBD" w:rsidRDefault="00FF2C7A" w:rsidP="00FF2C7A">
            <w:pPr>
              <w:pStyle w:val="Tabulka"/>
              <w:rPr>
                <w:rStyle w:val="Nadpisvtabulce"/>
              </w:rPr>
            </w:pPr>
            <w:r w:rsidRPr="00F95FBD">
              <w:rPr>
                <w:rStyle w:val="Nadpisvtabulce"/>
              </w:rPr>
              <w:t>Jméno a příjmení</w:t>
            </w:r>
          </w:p>
        </w:tc>
        <w:tc>
          <w:tcPr>
            <w:tcW w:w="5812" w:type="dxa"/>
            <w:shd w:val="clear" w:color="auto" w:fill="auto"/>
          </w:tcPr>
          <w:p w14:paraId="74CD61E0" w14:textId="4569BE6F" w:rsidR="00FF2C7A" w:rsidRPr="00FF2C7A" w:rsidRDefault="00FF2C7A" w:rsidP="00FF2C7A">
            <w:pPr>
              <w:pStyle w:val="Tabulka"/>
              <w:cnfStyle w:val="100000000000" w:firstRow="1" w:lastRow="0" w:firstColumn="0" w:lastColumn="0" w:oddVBand="0" w:evenVBand="0" w:oddHBand="0" w:evenHBand="0" w:firstRowFirstColumn="0" w:firstRowLastColumn="0" w:lastRowFirstColumn="0" w:lastRowLastColumn="0"/>
            </w:pPr>
            <w:r>
              <w:t>Mgr. Radka Szabó</w:t>
            </w:r>
            <w:r w:rsidRPr="00FF2C7A">
              <w:t xml:space="preserve">, </w:t>
            </w:r>
            <w:r>
              <w:t>právník</w:t>
            </w:r>
            <w:r w:rsidRPr="00FF2C7A">
              <w:t xml:space="preserve"> Stavební správy východ</w:t>
            </w:r>
          </w:p>
        </w:tc>
      </w:tr>
      <w:tr w:rsidR="00FF2C7A" w:rsidRPr="00F95FBD" w14:paraId="01ACA42C" w14:textId="77777777" w:rsidTr="00FF2C7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55C4D9" w14:textId="77777777" w:rsidR="00FF2C7A" w:rsidRPr="00F95FBD" w:rsidRDefault="00FF2C7A" w:rsidP="00FF2C7A">
            <w:pPr>
              <w:pStyle w:val="Tabulka"/>
            </w:pPr>
            <w:r w:rsidRPr="00F95FBD">
              <w:t>Adresa</w:t>
            </w:r>
          </w:p>
        </w:tc>
        <w:tc>
          <w:tcPr>
            <w:tcW w:w="5812" w:type="dxa"/>
            <w:shd w:val="clear" w:color="auto" w:fill="auto"/>
          </w:tcPr>
          <w:p w14:paraId="166D7EF8" w14:textId="77777777" w:rsidR="00FF2C7A" w:rsidRPr="00FB4272" w:rsidRDefault="00FF2C7A" w:rsidP="00FF2C7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3472D">
              <w:t>Nerudova 773/1, 779 00 Olomouc</w:t>
            </w:r>
          </w:p>
        </w:tc>
      </w:tr>
      <w:tr w:rsidR="00FF2C7A" w:rsidRPr="00F95FBD" w14:paraId="020F1615" w14:textId="77777777" w:rsidTr="00FF2C7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22E8AD" w14:textId="77777777" w:rsidR="00FF2C7A" w:rsidRPr="00F95FBD" w:rsidRDefault="00FF2C7A" w:rsidP="00FF2C7A">
            <w:pPr>
              <w:pStyle w:val="Tabulka"/>
            </w:pPr>
            <w:r w:rsidRPr="00F95FBD">
              <w:t>E-mail</w:t>
            </w:r>
          </w:p>
        </w:tc>
        <w:tc>
          <w:tcPr>
            <w:tcW w:w="5812" w:type="dxa"/>
            <w:shd w:val="clear" w:color="auto" w:fill="auto"/>
          </w:tcPr>
          <w:p w14:paraId="714513A2" w14:textId="2DDBB23E" w:rsidR="00FF2C7A" w:rsidRPr="00FB4272" w:rsidRDefault="0007179C" w:rsidP="00FF2C7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F2C7A" w:rsidRPr="00827369">
                <w:rPr>
                  <w:rStyle w:val="Hypertextovodkaz"/>
                  <w:noProof w:val="0"/>
                </w:rPr>
                <w:t>SzaboR@spravazeleznic.cz</w:t>
              </w:r>
            </w:hyperlink>
          </w:p>
        </w:tc>
      </w:tr>
      <w:tr w:rsidR="00FF2C7A" w:rsidRPr="00F95FBD" w14:paraId="28E051E2" w14:textId="77777777" w:rsidTr="00FF2C7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CECA38" w14:textId="77777777" w:rsidR="00FF2C7A" w:rsidRPr="00F95FBD" w:rsidRDefault="00FF2C7A" w:rsidP="00FF2C7A">
            <w:pPr>
              <w:pStyle w:val="Tabulka"/>
            </w:pPr>
            <w:r w:rsidRPr="00F95FBD">
              <w:t>Telefon</w:t>
            </w:r>
          </w:p>
        </w:tc>
        <w:tc>
          <w:tcPr>
            <w:tcW w:w="5812" w:type="dxa"/>
            <w:shd w:val="clear" w:color="auto" w:fill="auto"/>
          </w:tcPr>
          <w:p w14:paraId="73308EB9" w14:textId="548E83F4" w:rsidR="00FF2C7A" w:rsidRPr="00FF2C7A" w:rsidRDefault="00FF2C7A" w:rsidP="00FF2C7A">
            <w:pPr>
              <w:pStyle w:val="Tabulka"/>
              <w:cnfStyle w:val="000000000000" w:firstRow="0" w:lastRow="0" w:firstColumn="0" w:lastColumn="0" w:oddVBand="0" w:evenVBand="0" w:oddHBand="0" w:evenHBand="0" w:firstRowFirstColumn="0" w:firstRowLastColumn="0" w:lastRowFirstColumn="0" w:lastRowLastColumn="0"/>
            </w:pPr>
            <w:r w:rsidRPr="00FF2C7A">
              <w:t>+420 724 932 396</w:t>
            </w:r>
          </w:p>
        </w:tc>
      </w:tr>
    </w:tbl>
    <w:p w14:paraId="2DCA0866" w14:textId="361A103F" w:rsidR="00FF2C7A" w:rsidRDefault="00FF2C7A" w:rsidP="00817F98">
      <w:pPr>
        <w:pStyle w:val="Textbezodsazen"/>
      </w:pPr>
    </w:p>
    <w:p w14:paraId="20EE0D8A" w14:textId="77777777" w:rsidR="00FF2C7A" w:rsidRPr="00F95FBD" w:rsidRDefault="00FF2C7A" w:rsidP="00817F98">
      <w:pPr>
        <w:pStyle w:val="Textbezodsazen"/>
      </w:pPr>
    </w:p>
    <w:p w14:paraId="7B31708E" w14:textId="3B9B5691"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6500D6">
        <w:rPr>
          <w:rFonts w:asciiTheme="minorHAnsi" w:hAnsiTheme="minorHAnsi"/>
          <w:sz w:val="18"/>
          <w:szCs w:val="18"/>
        </w:rPr>
        <w:t xml:space="preserve"> a v</w:t>
      </w:r>
      <w:r w:rsidR="006500D6"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24312581" w:rsidR="00817F98" w:rsidRPr="00FF2C7A" w:rsidRDefault="00FF2C7A" w:rsidP="00817F98">
            <w:pPr>
              <w:pStyle w:val="Tabulka"/>
              <w:cnfStyle w:val="100000000000" w:firstRow="1" w:lastRow="0" w:firstColumn="0" w:lastColumn="0" w:oddVBand="0" w:evenVBand="0" w:oddHBand="0" w:evenHBand="0" w:firstRowFirstColumn="0" w:firstRowLastColumn="0" w:lastRowFirstColumn="0" w:lastRowLastColumn="0"/>
            </w:pPr>
            <w:r w:rsidRPr="00FF2C7A">
              <w:t>Ing. Karla Dočkalová</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279E88F4" w:rsidR="00817F98" w:rsidRPr="00FF2C7A" w:rsidRDefault="00FF2C7A" w:rsidP="00817F98">
            <w:pPr>
              <w:pStyle w:val="Tabulka"/>
              <w:cnfStyle w:val="000000000000" w:firstRow="0" w:lastRow="0" w:firstColumn="0" w:lastColumn="0" w:oddVBand="0" w:evenVBand="0" w:oddHBand="0" w:evenHBand="0" w:firstRowFirstColumn="0" w:firstRowLastColumn="0" w:lastRowFirstColumn="0" w:lastRowLastColumn="0"/>
            </w:pPr>
            <w:r w:rsidRPr="00FF2C7A">
              <w:t xml:space="preserve">Oblastní ředitelství Brno, Kounicova 26, 611 43 Brno </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201D0E8A" w:rsidR="00817F98" w:rsidRPr="00FF2C7A" w:rsidRDefault="0007179C" w:rsidP="00817F98">
            <w:pPr>
              <w:pStyle w:val="Tabulka"/>
              <w:cnfStyle w:val="000000000000" w:firstRow="0" w:lastRow="0" w:firstColumn="0" w:lastColumn="0" w:oddVBand="0" w:evenVBand="0" w:oddHBand="0" w:evenHBand="0" w:firstRowFirstColumn="0" w:firstRowLastColumn="0" w:lastRowFirstColumn="0" w:lastRowLastColumn="0"/>
            </w:pPr>
            <w:hyperlink r:id="rId32" w:history="1">
              <w:r w:rsidR="00FF2C7A" w:rsidRPr="00827369">
                <w:rPr>
                  <w:rStyle w:val="Hypertextovodkaz"/>
                  <w:noProof w:val="0"/>
                </w:rPr>
                <w:t>Dockalova@spravazeleznic.cz</w:t>
              </w:r>
            </w:hyperlink>
            <w:r w:rsidR="00FF2C7A">
              <w:t xml:space="preserve"> </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8BAF8C5" w:rsidR="00817F98" w:rsidRPr="00FF2C7A" w:rsidRDefault="00FF2C7A" w:rsidP="00FF2C7A">
            <w:pPr>
              <w:pStyle w:val="Tabulka"/>
              <w:cnfStyle w:val="000000000000" w:firstRow="0" w:lastRow="0" w:firstColumn="0" w:lastColumn="0" w:oddVBand="0" w:evenVBand="0" w:oddHBand="0" w:evenHBand="0" w:firstRowFirstColumn="0" w:firstRowLastColumn="0" w:lastRowFirstColumn="0" w:lastRowLastColumn="0"/>
            </w:pPr>
            <w:r w:rsidRPr="00FF2C7A">
              <w:t>+420 972 621</w:t>
            </w:r>
            <w:r>
              <w:t> </w:t>
            </w:r>
            <w:r w:rsidRPr="00FF2C7A">
              <w:t>031</w:t>
            </w:r>
            <w:r>
              <w:t>, +420 724 878 426</w:t>
            </w:r>
          </w:p>
        </w:tc>
      </w:tr>
    </w:tbl>
    <w:p w14:paraId="33C3F42C" w14:textId="77777777" w:rsidR="00817F98" w:rsidRPr="00F95FBD" w:rsidRDefault="00817F98" w:rsidP="00817F98">
      <w:pPr>
        <w:pStyle w:val="Textbezodsazen"/>
      </w:pPr>
    </w:p>
    <w:p w14:paraId="52015F64" w14:textId="77777777" w:rsidR="00817F98" w:rsidRPr="00F95FBD" w:rsidRDefault="00817F98" w:rsidP="00817F98">
      <w:pPr>
        <w:pStyle w:val="Textbezodsazen"/>
      </w:pPr>
    </w:p>
    <w:p w14:paraId="045F2D96" w14:textId="77777777" w:rsidR="00817F98" w:rsidRDefault="00817F98" w:rsidP="00817F98">
      <w:pPr>
        <w:pStyle w:val="Textbezodsazen"/>
      </w:pPr>
    </w:p>
    <w:p w14:paraId="52648CF6" w14:textId="6F296ECA" w:rsidR="00817F98" w:rsidRDefault="00817F98" w:rsidP="00817F98">
      <w:pPr>
        <w:pStyle w:val="Nadpisbezsl1-2"/>
        <w:tabs>
          <w:tab w:val="left" w:pos="2292"/>
        </w:tabs>
      </w:pPr>
      <w:r>
        <w:t>Za Zhotovitele</w:t>
      </w:r>
      <w:r w:rsidR="00087487">
        <w:t xml:space="preserve"> </w:t>
      </w:r>
    </w:p>
    <w:p w14:paraId="76809F6B"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DBF293C" w14:textId="77777777" w:rsidR="00817F98" w:rsidRPr="00F95FBD" w:rsidRDefault="00817F98" w:rsidP="00817F98">
      <w:pPr>
        <w:pStyle w:val="Tabulka"/>
      </w:pPr>
    </w:p>
    <w:p w14:paraId="399DB525" w14:textId="77777777"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5E105518" w:rsidR="00D0544F" w:rsidRPr="00C66209" w:rsidRDefault="00B5730F" w:rsidP="00D53494">
            <w:pPr>
              <w:pStyle w:val="Tabulka"/>
            </w:pPr>
            <w:r>
              <w:t>Výzva k podání nabídky</w:t>
            </w:r>
          </w:p>
        </w:tc>
        <w:tc>
          <w:tcPr>
            <w:tcW w:w="3129" w:type="dxa"/>
          </w:tcPr>
          <w:p w14:paraId="66DE2F1F" w14:textId="7C55B402" w:rsidR="00D0544F" w:rsidRPr="00C66209" w:rsidRDefault="00F20862" w:rsidP="00964369">
            <w:pPr>
              <w:pStyle w:val="Tabulka"/>
              <w:jc w:val="center"/>
              <w:cnfStyle w:val="000000000000" w:firstRow="0" w:lastRow="0" w:firstColumn="0" w:lastColumn="0" w:oddVBand="0" w:evenVBand="0" w:oddHBand="0" w:evenHBand="0" w:firstRowFirstColumn="0" w:firstRowLastColumn="0" w:lastRowFirstColumn="0" w:lastRowLastColumn="0"/>
            </w:pPr>
            <w:r>
              <w:t>10877</w:t>
            </w:r>
            <w:r w:rsidR="00B5730F">
              <w:t>/2022-SŽ-SSV-Ú3</w:t>
            </w: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1E8E2B02" w:rsidR="00D0544F" w:rsidRPr="00C66209" w:rsidRDefault="00B5730F" w:rsidP="00964369">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0</w:t>
            </w:r>
            <w:r w:rsidR="003A2229">
              <w:t>5</w:t>
            </w:r>
            <w:r>
              <w:t>.08.2022</w:t>
            </w:r>
            <w:proofErr w:type="gramEnd"/>
          </w:p>
          <w:p w14:paraId="1616DCEA"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B5730F"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0A255DD0" w:rsidR="00B5730F" w:rsidRPr="00C66209" w:rsidRDefault="00B5730F" w:rsidP="00B5730F">
            <w:pPr>
              <w:pStyle w:val="Tabulka"/>
            </w:pPr>
            <w:r>
              <w:t>Nabídka zhotovitele</w:t>
            </w:r>
          </w:p>
        </w:tc>
        <w:tc>
          <w:tcPr>
            <w:tcW w:w="3129" w:type="dxa"/>
          </w:tcPr>
          <w:p w14:paraId="73520AC1" w14:textId="77777777" w:rsidR="00B5730F" w:rsidRPr="00C66209" w:rsidRDefault="00B5730F" w:rsidP="00B5730F">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B5730F" w:rsidRPr="00C66209" w:rsidRDefault="00B5730F" w:rsidP="00B573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10ADDCC8" w:rsidR="00B5730F" w:rsidRPr="00C66209" w:rsidRDefault="00B5730F" w:rsidP="00B5730F">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78504DAC" w14:textId="262210FF" w:rsidR="00D0544F" w:rsidRDefault="00D0544F" w:rsidP="00D0544F">
      <w:pPr>
        <w:pStyle w:val="Textbezodsazen"/>
      </w:pPr>
    </w:p>
    <w:sectPr w:rsidR="00D0544F"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5B7A8" w14:textId="77777777" w:rsidR="00B100C4" w:rsidRDefault="00B100C4" w:rsidP="00962258">
      <w:pPr>
        <w:spacing w:after="0" w:line="240" w:lineRule="auto"/>
      </w:pPr>
      <w:r>
        <w:separator/>
      </w:r>
    </w:p>
  </w:endnote>
  <w:endnote w:type="continuationSeparator" w:id="0">
    <w:p w14:paraId="050D7A57" w14:textId="77777777" w:rsidR="00B100C4" w:rsidRDefault="00B100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0C4" w:rsidRPr="003462EB" w14:paraId="13DFE227" w14:textId="77777777" w:rsidTr="001B77EA">
      <w:trPr>
        <w:trHeight w:val="247"/>
      </w:trPr>
      <w:tc>
        <w:tcPr>
          <w:tcW w:w="907" w:type="dxa"/>
          <w:tcMar>
            <w:left w:w="0" w:type="dxa"/>
            <w:right w:w="0" w:type="dxa"/>
          </w:tcMar>
          <w:vAlign w:val="bottom"/>
        </w:tcPr>
        <w:p w14:paraId="597325F8" w14:textId="74FBA005"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74BC19E9" w:rsidR="00B100C4" w:rsidRPr="005F4353" w:rsidRDefault="00B100C4"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07179C" w:rsidRPr="0007179C">
            <w:rPr>
              <w:b/>
              <w:bCs/>
              <w:noProof/>
            </w:rPr>
            <w:t xml:space="preserve">„Instalace zařízení </w:t>
          </w:r>
          <w:r w:rsidR="0007179C">
            <w:rPr>
              <w:b/>
              <w:noProof/>
            </w:rPr>
            <w:t>pro zajištění fyzické ochrany budovy Kounicova 26, Brno“</w:t>
          </w:r>
          <w:r w:rsidRPr="005F4353">
            <w:rPr>
              <w:b/>
              <w:noProof/>
            </w:rPr>
            <w:fldChar w:fldCharType="end"/>
          </w:r>
        </w:p>
        <w:p w14:paraId="4141C99A" w14:textId="3D2F033D" w:rsidR="00B100C4" w:rsidRPr="003462EB" w:rsidRDefault="00B100C4" w:rsidP="00FE727B">
          <w:pPr>
            <w:pStyle w:val="Zpatvlevo"/>
          </w:pPr>
          <w:r>
            <w:t>Smlouva o dílo na zhotovení DSP+PDPS+AD</w:t>
          </w:r>
        </w:p>
      </w:tc>
    </w:tr>
  </w:tbl>
  <w:p w14:paraId="0EF3B768" w14:textId="77777777" w:rsidR="00B100C4" w:rsidRPr="00A50995" w:rsidRDefault="00B100C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100C4" w:rsidRPr="003462EB" w14:paraId="03D70946" w14:textId="77777777" w:rsidTr="00B24A25">
      <w:tc>
        <w:tcPr>
          <w:tcW w:w="907" w:type="dxa"/>
          <w:tcMar>
            <w:left w:w="0" w:type="dxa"/>
            <w:right w:w="0" w:type="dxa"/>
          </w:tcMar>
          <w:vAlign w:val="bottom"/>
        </w:tcPr>
        <w:p w14:paraId="66164391" w14:textId="578E954C"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B100C4" w:rsidRPr="00671F70" w:rsidRDefault="00B100C4" w:rsidP="00204180">
          <w:pPr>
            <w:pStyle w:val="Zpatvlevo"/>
            <w:rPr>
              <w:b/>
            </w:rPr>
          </w:pPr>
          <w:r w:rsidRPr="00671F70">
            <w:rPr>
              <w:b/>
            </w:rPr>
            <w:t>PŘ</w:t>
          </w:r>
          <w:r>
            <w:rPr>
              <w:b/>
            </w:rPr>
            <w:t>ÍLOHA č. 5</w:t>
          </w:r>
        </w:p>
        <w:p w14:paraId="3145C2D4" w14:textId="2023D582" w:rsidR="00B100C4" w:rsidRDefault="00B100C4" w:rsidP="00246637">
          <w:pPr>
            <w:pStyle w:val="Zpatvlevo"/>
          </w:pPr>
          <w:r>
            <w:t>Smlouva o dílo – Zhotovení DSP+PDPS+AD</w:t>
          </w:r>
        </w:p>
        <w:p w14:paraId="5C4FFE2E" w14:textId="38FCBE50" w:rsidR="00B100C4" w:rsidRPr="0020397D" w:rsidRDefault="00B100C4"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07179C" w:rsidRPr="0007179C">
            <w:rPr>
              <w:b/>
              <w:bCs/>
              <w:noProof/>
            </w:rPr>
            <w:t xml:space="preserve">„Instalace zařízení </w:t>
          </w:r>
          <w:r w:rsidR="0007179C">
            <w:rPr>
              <w:b/>
              <w:noProof/>
            </w:rPr>
            <w:t>pro zajištění fyzické ochrany budovy Kounicova 26, Brno“</w:t>
          </w:r>
          <w:r w:rsidRPr="0020397D">
            <w:rPr>
              <w:b/>
              <w:noProof/>
            </w:rPr>
            <w:fldChar w:fldCharType="end"/>
          </w:r>
        </w:p>
      </w:tc>
    </w:tr>
  </w:tbl>
  <w:p w14:paraId="6B8B7EBF" w14:textId="77777777" w:rsidR="00B100C4" w:rsidRPr="00A50995" w:rsidRDefault="00B100C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B100C4" w:rsidRPr="009E09BE" w14:paraId="59597DFF" w14:textId="77777777" w:rsidTr="00B24A25">
      <w:tc>
        <w:tcPr>
          <w:tcW w:w="12758" w:type="dxa"/>
          <w:tcMar>
            <w:left w:w="0" w:type="dxa"/>
            <w:right w:w="0" w:type="dxa"/>
          </w:tcMar>
          <w:vAlign w:val="bottom"/>
        </w:tcPr>
        <w:p w14:paraId="10ED3722" w14:textId="77777777" w:rsidR="00B100C4" w:rsidRPr="008C00FC" w:rsidRDefault="00B100C4" w:rsidP="00204180">
          <w:pPr>
            <w:pStyle w:val="Zpatvpravo"/>
            <w:rPr>
              <w:rStyle w:val="Tun"/>
            </w:rPr>
          </w:pPr>
          <w:r w:rsidRPr="008C00FC">
            <w:rPr>
              <w:rStyle w:val="Tun"/>
            </w:rPr>
            <w:t xml:space="preserve">PŘÍLOHA č. </w:t>
          </w:r>
          <w:r>
            <w:rPr>
              <w:rStyle w:val="Tun"/>
            </w:rPr>
            <w:t>5</w:t>
          </w:r>
        </w:p>
        <w:p w14:paraId="7768C10E" w14:textId="254178CD" w:rsidR="00B100C4" w:rsidRDefault="00B100C4" w:rsidP="00246637">
          <w:pPr>
            <w:pStyle w:val="Zpatvpravo"/>
          </w:pPr>
          <w:r>
            <w:t>Smlouva o dílo – Zhotovení DSP+PDP+AD</w:t>
          </w:r>
        </w:p>
        <w:p w14:paraId="08C32EA6" w14:textId="6402EE38" w:rsidR="00B100C4" w:rsidRPr="0020397D" w:rsidRDefault="00B100C4"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7179C" w:rsidRPr="0007179C">
            <w:rPr>
              <w:rStyle w:val="Tun"/>
              <w:b w:val="0"/>
              <w:bCs/>
              <w:noProof/>
            </w:rPr>
            <w:t xml:space="preserve">„Instalace zařízení pro zajištění fyzické ochrany budovy </w:t>
          </w:r>
          <w:r w:rsidR="0007179C">
            <w:rPr>
              <w:rStyle w:val="Tun"/>
              <w:b w:val="0"/>
              <w:noProof/>
            </w:rPr>
            <w:t>Kounicova 26, Brno“</w:t>
          </w:r>
          <w:r w:rsidRPr="0020397D">
            <w:rPr>
              <w:rStyle w:val="Tun"/>
              <w:b w:val="0"/>
            </w:rPr>
            <w:fldChar w:fldCharType="end"/>
          </w:r>
          <w:r w:rsidRPr="0020397D">
            <w:rPr>
              <w:b/>
            </w:rPr>
            <w:t xml:space="preserve">S </w:t>
          </w:r>
        </w:p>
      </w:tc>
      <w:tc>
        <w:tcPr>
          <w:tcW w:w="907" w:type="dxa"/>
          <w:vAlign w:val="bottom"/>
        </w:tcPr>
        <w:p w14:paraId="42E153D2" w14:textId="1514A587" w:rsidR="00B100C4" w:rsidRPr="009E09BE" w:rsidRDefault="00B100C4"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B100C4" w:rsidRPr="00B8518B" w:rsidRDefault="00B100C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100C4" w:rsidRPr="003462EB" w14:paraId="6FB3FCB0" w14:textId="77777777" w:rsidTr="00B24A25">
      <w:tc>
        <w:tcPr>
          <w:tcW w:w="907" w:type="dxa"/>
          <w:tcMar>
            <w:left w:w="0" w:type="dxa"/>
            <w:right w:w="0" w:type="dxa"/>
          </w:tcMar>
          <w:vAlign w:val="bottom"/>
        </w:tcPr>
        <w:p w14:paraId="618A5179" w14:textId="5B0932F8"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2647683" w14:textId="77777777" w:rsidR="00B100C4" w:rsidRPr="00671F70" w:rsidRDefault="00B100C4" w:rsidP="00204180">
          <w:pPr>
            <w:pStyle w:val="Zpatvlevo"/>
            <w:rPr>
              <w:b/>
            </w:rPr>
          </w:pPr>
          <w:r w:rsidRPr="00671F70">
            <w:rPr>
              <w:b/>
            </w:rPr>
            <w:t>PŘ</w:t>
          </w:r>
          <w:r>
            <w:rPr>
              <w:b/>
            </w:rPr>
            <w:t>ÍLOHA č. 6</w:t>
          </w:r>
        </w:p>
        <w:p w14:paraId="3323341E" w14:textId="01357F68" w:rsidR="00B100C4" w:rsidRDefault="00B100C4" w:rsidP="00817F98">
          <w:pPr>
            <w:pStyle w:val="Zpatvlevo"/>
          </w:pPr>
          <w:r>
            <w:t>Smlouva o dílo – Zhotovení DSP+PDPS+AD</w:t>
          </w:r>
        </w:p>
        <w:p w14:paraId="68932309" w14:textId="7D2EE1A1" w:rsidR="00B100C4" w:rsidRPr="003462EB" w:rsidRDefault="00B100C4"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07179C" w:rsidRPr="0007179C">
            <w:rPr>
              <w:b/>
              <w:bCs/>
              <w:noProof/>
            </w:rPr>
            <w:t xml:space="preserve">„Instalace zařízení </w:t>
          </w:r>
          <w:r w:rsidR="0007179C">
            <w:rPr>
              <w:b/>
              <w:noProof/>
            </w:rPr>
            <w:t>pro zajištění fyzické ochrany budovy Kounicova 26, Brno“</w:t>
          </w:r>
          <w:r w:rsidRPr="00FA0B76">
            <w:rPr>
              <w:b/>
              <w:noProof/>
            </w:rPr>
            <w:fldChar w:fldCharType="end"/>
          </w:r>
        </w:p>
      </w:tc>
    </w:tr>
  </w:tbl>
  <w:p w14:paraId="66F1E5C5" w14:textId="77777777" w:rsidR="00B100C4" w:rsidRPr="00A50995" w:rsidRDefault="00B100C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5AED1072" w14:textId="77777777" w:rsidTr="00B24A25">
      <w:tc>
        <w:tcPr>
          <w:tcW w:w="7825" w:type="dxa"/>
          <w:tcMar>
            <w:left w:w="0" w:type="dxa"/>
            <w:right w:w="0" w:type="dxa"/>
          </w:tcMar>
          <w:vAlign w:val="bottom"/>
        </w:tcPr>
        <w:p w14:paraId="0A9E202E" w14:textId="77777777" w:rsidR="00B100C4" w:rsidRPr="008C00FC" w:rsidRDefault="00B100C4" w:rsidP="00204180">
          <w:pPr>
            <w:pStyle w:val="Zpatvpravo"/>
            <w:rPr>
              <w:rStyle w:val="Tun"/>
            </w:rPr>
          </w:pPr>
          <w:r w:rsidRPr="008C00FC">
            <w:rPr>
              <w:rStyle w:val="Tun"/>
            </w:rPr>
            <w:t xml:space="preserve">PŘÍLOHA č. </w:t>
          </w:r>
          <w:r>
            <w:rPr>
              <w:rStyle w:val="Tun"/>
            </w:rPr>
            <w:t>6</w:t>
          </w:r>
        </w:p>
        <w:p w14:paraId="6F452AD9" w14:textId="777C1714" w:rsidR="00B100C4" w:rsidRDefault="00B100C4" w:rsidP="00204180">
          <w:pPr>
            <w:pStyle w:val="Zpatvpravo"/>
          </w:pPr>
          <w:r>
            <w:t xml:space="preserve">Smlouva o dílo – Zhotovení DSP+PDPS+AD </w:t>
          </w:r>
        </w:p>
        <w:p w14:paraId="4B89B221" w14:textId="3BC19AD0" w:rsidR="00B100C4" w:rsidRPr="00612EE8" w:rsidRDefault="00B100C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7179C" w:rsidRPr="0007179C">
            <w:rPr>
              <w:b/>
              <w:bCs/>
              <w:noProof/>
            </w:rPr>
            <w:t xml:space="preserve">„Instalace zařízení </w:t>
          </w:r>
          <w:r w:rsidR="0007179C">
            <w:rPr>
              <w:b/>
              <w:noProof/>
            </w:rPr>
            <w:t>pro zajištění fyzické ochrany budovy Kounicova 26, Brno“</w:t>
          </w:r>
          <w:r w:rsidRPr="00FA0B76">
            <w:rPr>
              <w:b/>
              <w:noProof/>
            </w:rPr>
            <w:fldChar w:fldCharType="end"/>
          </w:r>
        </w:p>
      </w:tc>
      <w:tc>
        <w:tcPr>
          <w:tcW w:w="907" w:type="dxa"/>
          <w:vAlign w:val="bottom"/>
        </w:tcPr>
        <w:p w14:paraId="7C837A05" w14:textId="176CA2E5"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2</w:t>
          </w:r>
          <w:r w:rsidRPr="007145F3">
            <w:rPr>
              <w:b/>
              <w:noProof/>
              <w:color w:val="FF5200" w:themeColor="accent2"/>
              <w:sz w:val="14"/>
              <w:szCs w:val="14"/>
            </w:rPr>
            <w:fldChar w:fldCharType="end"/>
          </w:r>
        </w:p>
      </w:tc>
    </w:tr>
  </w:tbl>
  <w:p w14:paraId="539CBE5A" w14:textId="77777777" w:rsidR="00B100C4" w:rsidRPr="00B8518B" w:rsidRDefault="00B100C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100C4" w:rsidRPr="003462EB" w14:paraId="79CA559A" w14:textId="77777777" w:rsidTr="00B24A25">
      <w:tc>
        <w:tcPr>
          <w:tcW w:w="907" w:type="dxa"/>
          <w:tcMar>
            <w:left w:w="0" w:type="dxa"/>
            <w:right w:w="0" w:type="dxa"/>
          </w:tcMar>
          <w:vAlign w:val="bottom"/>
        </w:tcPr>
        <w:p w14:paraId="45558156" w14:textId="77777777"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B100C4" w:rsidRPr="00671F70" w:rsidRDefault="00B100C4" w:rsidP="00204180">
          <w:pPr>
            <w:pStyle w:val="Zpatvlevo"/>
            <w:rPr>
              <w:b/>
            </w:rPr>
          </w:pPr>
          <w:r w:rsidRPr="00671F70">
            <w:rPr>
              <w:b/>
            </w:rPr>
            <w:t>PŘ</w:t>
          </w:r>
          <w:r>
            <w:rPr>
              <w:b/>
            </w:rPr>
            <w:t>ÍLOHA č. 7</w:t>
          </w:r>
        </w:p>
        <w:p w14:paraId="177D4AC8" w14:textId="77777777" w:rsidR="00B100C4" w:rsidRDefault="00B100C4" w:rsidP="00204180">
          <w:pPr>
            <w:pStyle w:val="Zpatvlevo"/>
          </w:pPr>
          <w:r>
            <w:t>Smlouva o dílo – Zhotovení DUSP+PDPS+AD</w:t>
          </w:r>
        </w:p>
        <w:p w14:paraId="3CAAA6B6" w14:textId="4255C5B3" w:rsidR="00B100C4" w:rsidRPr="003462EB" w:rsidRDefault="00B100C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B100C4" w:rsidRPr="00A50995" w:rsidRDefault="00B100C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04798868" w14:textId="77777777" w:rsidTr="00B24A25">
      <w:tc>
        <w:tcPr>
          <w:tcW w:w="7825" w:type="dxa"/>
          <w:tcMar>
            <w:left w:w="0" w:type="dxa"/>
            <w:right w:w="0" w:type="dxa"/>
          </w:tcMar>
          <w:vAlign w:val="bottom"/>
        </w:tcPr>
        <w:p w14:paraId="4A18D75B" w14:textId="77777777" w:rsidR="00B100C4" w:rsidRPr="008C00FC" w:rsidRDefault="00B100C4" w:rsidP="00204180">
          <w:pPr>
            <w:pStyle w:val="Zpatvpravo"/>
            <w:rPr>
              <w:rStyle w:val="Tun"/>
            </w:rPr>
          </w:pPr>
          <w:r w:rsidRPr="008C00FC">
            <w:rPr>
              <w:rStyle w:val="Tun"/>
            </w:rPr>
            <w:t xml:space="preserve">PŘÍLOHA č. </w:t>
          </w:r>
          <w:r>
            <w:rPr>
              <w:rStyle w:val="Tun"/>
            </w:rPr>
            <w:t>7</w:t>
          </w:r>
        </w:p>
        <w:p w14:paraId="360AA5AF" w14:textId="1B9BCDE2" w:rsidR="00B100C4" w:rsidRDefault="00B100C4" w:rsidP="00204180">
          <w:pPr>
            <w:pStyle w:val="Zpatvpravo"/>
          </w:pPr>
          <w:r>
            <w:t xml:space="preserve">Smlouva o dílo – Zhotovení DSP+PDPS+AD </w:t>
          </w:r>
        </w:p>
        <w:p w14:paraId="51830C6E" w14:textId="3C7581E6" w:rsidR="00B100C4" w:rsidRPr="00612EE8" w:rsidRDefault="00B100C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7179C" w:rsidRPr="0007179C">
            <w:rPr>
              <w:b/>
              <w:bCs/>
              <w:noProof/>
            </w:rPr>
            <w:t xml:space="preserve">„Instalace zařízení </w:t>
          </w:r>
          <w:r w:rsidR="0007179C">
            <w:rPr>
              <w:b/>
              <w:noProof/>
            </w:rPr>
            <w:t>pro zajištění fyzické ochrany budovy Kounicova 26, Brno“</w:t>
          </w:r>
          <w:r w:rsidRPr="00FA0B76">
            <w:rPr>
              <w:b/>
              <w:noProof/>
            </w:rPr>
            <w:fldChar w:fldCharType="end"/>
          </w:r>
          <w:r w:rsidRPr="00612EE8">
            <w:rPr>
              <w:rStyle w:val="Tun"/>
            </w:rPr>
            <w:t xml:space="preserve"> </w:t>
          </w:r>
        </w:p>
      </w:tc>
      <w:tc>
        <w:tcPr>
          <w:tcW w:w="907" w:type="dxa"/>
          <w:vAlign w:val="bottom"/>
        </w:tcPr>
        <w:p w14:paraId="2B80BA58" w14:textId="6A276FCE"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B100C4" w:rsidRPr="00B8518B" w:rsidRDefault="00B100C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100C4" w:rsidRPr="003462EB" w14:paraId="6EC7719E" w14:textId="77777777" w:rsidTr="00B24A25">
      <w:tc>
        <w:tcPr>
          <w:tcW w:w="907" w:type="dxa"/>
          <w:tcMar>
            <w:left w:w="0" w:type="dxa"/>
            <w:right w:w="0" w:type="dxa"/>
          </w:tcMar>
          <w:vAlign w:val="bottom"/>
        </w:tcPr>
        <w:p w14:paraId="069986E1" w14:textId="77777777"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B100C4" w:rsidRPr="00671F70" w:rsidRDefault="00B100C4" w:rsidP="00204180">
          <w:pPr>
            <w:pStyle w:val="Zpatvlevo"/>
            <w:rPr>
              <w:b/>
            </w:rPr>
          </w:pPr>
          <w:r w:rsidRPr="00671F70">
            <w:rPr>
              <w:b/>
            </w:rPr>
            <w:t>PŘ</w:t>
          </w:r>
          <w:r>
            <w:rPr>
              <w:b/>
            </w:rPr>
            <w:t>ÍLOHA č. 8</w:t>
          </w:r>
        </w:p>
        <w:p w14:paraId="5CA2E34D" w14:textId="77777777" w:rsidR="00B100C4" w:rsidRDefault="00B100C4" w:rsidP="00204180">
          <w:pPr>
            <w:pStyle w:val="Zpatvlevo"/>
          </w:pPr>
          <w:r>
            <w:t>Smlouva o dílo – Zhotovení DUSP+PDPS+AD</w:t>
          </w:r>
        </w:p>
        <w:p w14:paraId="6FF6EBF8" w14:textId="7470FF33" w:rsidR="00B100C4" w:rsidRPr="003462EB" w:rsidRDefault="00B100C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B100C4" w:rsidRPr="00A50995" w:rsidRDefault="00B100C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6A020576" w14:textId="77777777" w:rsidTr="00933F20">
      <w:tc>
        <w:tcPr>
          <w:tcW w:w="7825" w:type="dxa"/>
          <w:tcMar>
            <w:left w:w="0" w:type="dxa"/>
            <w:right w:w="0" w:type="dxa"/>
          </w:tcMar>
          <w:vAlign w:val="bottom"/>
        </w:tcPr>
        <w:p w14:paraId="791093D8" w14:textId="77777777" w:rsidR="00B100C4" w:rsidRPr="008C00FC" w:rsidRDefault="00B100C4" w:rsidP="00204180">
          <w:pPr>
            <w:pStyle w:val="Zpatvpravo"/>
            <w:rPr>
              <w:rStyle w:val="Tun"/>
            </w:rPr>
          </w:pPr>
          <w:r w:rsidRPr="008C00FC">
            <w:rPr>
              <w:rStyle w:val="Tun"/>
            </w:rPr>
            <w:t xml:space="preserve">PŘÍLOHA č. </w:t>
          </w:r>
          <w:r>
            <w:rPr>
              <w:rStyle w:val="Tun"/>
            </w:rPr>
            <w:t>8</w:t>
          </w:r>
        </w:p>
        <w:p w14:paraId="0C04BB2F" w14:textId="71992EDC" w:rsidR="00B100C4" w:rsidRDefault="00B100C4" w:rsidP="00204180">
          <w:pPr>
            <w:pStyle w:val="Zpatvpravo"/>
          </w:pPr>
          <w:r>
            <w:t>Smlouva o dílo – Zhotovení DSP+PDPS+AD</w:t>
          </w:r>
        </w:p>
        <w:p w14:paraId="2C8DBB57" w14:textId="40E81F00" w:rsidR="00B100C4" w:rsidRPr="00612EE8" w:rsidRDefault="00B100C4"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07179C" w:rsidRPr="0007179C">
            <w:rPr>
              <w:b/>
              <w:bCs/>
              <w:noProof/>
            </w:rPr>
            <w:t xml:space="preserve">„Instalace zařízení </w:t>
          </w:r>
          <w:r w:rsidR="0007179C">
            <w:rPr>
              <w:b/>
              <w:noProof/>
            </w:rPr>
            <w:t>pro zajištění fyzické ochrany budovy Kounicova 26, Brno“</w:t>
          </w:r>
          <w:r w:rsidRPr="00FA0B76">
            <w:rPr>
              <w:b/>
              <w:noProof/>
            </w:rPr>
            <w:fldChar w:fldCharType="end"/>
          </w:r>
          <w:r w:rsidRPr="00612EE8">
            <w:rPr>
              <w:rStyle w:val="Tun"/>
            </w:rPr>
            <w:t xml:space="preserve"> </w:t>
          </w:r>
        </w:p>
      </w:tc>
      <w:tc>
        <w:tcPr>
          <w:tcW w:w="907" w:type="dxa"/>
          <w:vAlign w:val="bottom"/>
        </w:tcPr>
        <w:p w14:paraId="5458B419" w14:textId="6FEBEF72"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B100C4" w:rsidRPr="00B8518B" w:rsidRDefault="00B100C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B100C4" w:rsidRPr="003462EB" w14:paraId="0CE79520" w14:textId="77777777" w:rsidTr="00B24A25">
      <w:tc>
        <w:tcPr>
          <w:tcW w:w="907" w:type="dxa"/>
          <w:tcMar>
            <w:left w:w="0" w:type="dxa"/>
            <w:right w:w="0" w:type="dxa"/>
          </w:tcMar>
          <w:vAlign w:val="bottom"/>
        </w:tcPr>
        <w:p w14:paraId="0C5474A1" w14:textId="77777777"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B100C4" w:rsidRPr="00671F70" w:rsidRDefault="00B100C4" w:rsidP="00204180">
          <w:pPr>
            <w:pStyle w:val="Zpatvlevo"/>
            <w:rPr>
              <w:b/>
            </w:rPr>
          </w:pPr>
          <w:r w:rsidRPr="00671F70">
            <w:rPr>
              <w:b/>
            </w:rPr>
            <w:t>PŘ</w:t>
          </w:r>
          <w:r>
            <w:rPr>
              <w:b/>
            </w:rPr>
            <w:t>ÍLOHA č. 10</w:t>
          </w:r>
        </w:p>
        <w:p w14:paraId="019B5EA2" w14:textId="77777777" w:rsidR="00B100C4" w:rsidRDefault="00B100C4" w:rsidP="00204180">
          <w:pPr>
            <w:pStyle w:val="Zpatvlevo"/>
          </w:pPr>
          <w:r>
            <w:t>Smlouva o dílo – Zhotovení DUSP+PDPS+AD</w:t>
          </w:r>
        </w:p>
        <w:p w14:paraId="408A18D6" w14:textId="6AB864F4" w:rsidR="00B100C4" w:rsidRPr="003462EB" w:rsidRDefault="00B100C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B100C4" w:rsidRPr="00A50995" w:rsidRDefault="00B100C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04810D1B" w14:textId="77777777" w:rsidTr="00933F20">
      <w:tc>
        <w:tcPr>
          <w:tcW w:w="7825" w:type="dxa"/>
          <w:tcMar>
            <w:left w:w="0" w:type="dxa"/>
            <w:right w:w="0" w:type="dxa"/>
          </w:tcMar>
          <w:vAlign w:val="bottom"/>
        </w:tcPr>
        <w:p w14:paraId="49DBA7A6" w14:textId="379D6E76" w:rsidR="00B100C4" w:rsidRPr="008C00FC" w:rsidRDefault="00B100C4" w:rsidP="00204180">
          <w:pPr>
            <w:pStyle w:val="Zpatvpravo"/>
            <w:rPr>
              <w:rStyle w:val="Tun"/>
            </w:rPr>
          </w:pPr>
          <w:r w:rsidRPr="008C00FC">
            <w:rPr>
              <w:rStyle w:val="Tun"/>
            </w:rPr>
            <w:t xml:space="preserve">PŘÍLOHA č. </w:t>
          </w:r>
          <w:r>
            <w:rPr>
              <w:rStyle w:val="Tun"/>
            </w:rPr>
            <w:t>9</w:t>
          </w:r>
        </w:p>
        <w:p w14:paraId="0ABB5F27" w14:textId="6F816F0D" w:rsidR="00B100C4" w:rsidRDefault="00B100C4" w:rsidP="00204180">
          <w:pPr>
            <w:pStyle w:val="Zpatvpravo"/>
          </w:pPr>
          <w:r>
            <w:t xml:space="preserve">Smlouva o dílo – Zhotovení DSP+PDPS+AD </w:t>
          </w:r>
        </w:p>
        <w:p w14:paraId="513E1875" w14:textId="577A8882" w:rsidR="00B100C4" w:rsidRPr="0020397D" w:rsidRDefault="00B100C4"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07179C" w:rsidRPr="0007179C">
            <w:rPr>
              <w:rStyle w:val="Tun"/>
              <w:b w:val="0"/>
              <w:bCs/>
              <w:noProof/>
            </w:rPr>
            <w:t xml:space="preserve">„Instalace zařízení pro zajištění fyzické ochrany budovy </w:t>
          </w:r>
          <w:r w:rsidR="0007179C">
            <w:rPr>
              <w:rStyle w:val="Tun"/>
              <w:b w:val="0"/>
              <w:noProof/>
            </w:rPr>
            <w:t>Kounicova 26, Brno“</w:t>
          </w:r>
          <w:r w:rsidRPr="0020397D">
            <w:rPr>
              <w:rStyle w:val="Tun"/>
              <w:b w:val="0"/>
            </w:rPr>
            <w:fldChar w:fldCharType="end"/>
          </w:r>
        </w:p>
      </w:tc>
      <w:tc>
        <w:tcPr>
          <w:tcW w:w="907" w:type="dxa"/>
          <w:vAlign w:val="bottom"/>
        </w:tcPr>
        <w:p w14:paraId="563D30AC" w14:textId="67D684AB"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B100C4" w:rsidRPr="00B8518B" w:rsidRDefault="00B100C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00C4" w:rsidRPr="009E09BE" w14:paraId="24636B96" w14:textId="77777777" w:rsidTr="001B77EA">
      <w:tc>
        <w:tcPr>
          <w:tcW w:w="7873" w:type="dxa"/>
          <w:vAlign w:val="bottom"/>
        </w:tcPr>
        <w:p w14:paraId="5AB77483" w14:textId="43AA0E45" w:rsidR="00B100C4" w:rsidRPr="003462EB" w:rsidRDefault="002312AA" w:rsidP="001B77EA">
          <w:pPr>
            <w:pStyle w:val="Zpatvpravo"/>
          </w:pPr>
          <w:fldSimple w:instr=" STYLEREF  _Název_akce  \* MERGEFORMAT ">
            <w:r w:rsidR="0007179C" w:rsidRPr="0007179C">
              <w:rPr>
                <w:b/>
                <w:bCs/>
                <w:noProof/>
              </w:rPr>
              <w:t xml:space="preserve">„Instalace zařízení </w:t>
            </w:r>
            <w:r w:rsidR="0007179C">
              <w:rPr>
                <w:noProof/>
              </w:rPr>
              <w:t>pro zajištění fyzické ochrany budovy Kounicova 26, Brno“</w:t>
            </w:r>
          </w:fldSimple>
        </w:p>
        <w:p w14:paraId="4AFD9FE1" w14:textId="6A26D03E" w:rsidR="00B100C4" w:rsidRPr="003462EB" w:rsidRDefault="00B100C4" w:rsidP="001B77EA">
          <w:pPr>
            <w:pStyle w:val="Zpatvpravo"/>
          </w:pPr>
          <w:r>
            <w:t>Smlouva o dílo na zhotovení DSP+PDPS+AD</w:t>
          </w:r>
        </w:p>
      </w:tc>
      <w:tc>
        <w:tcPr>
          <w:tcW w:w="859" w:type="dxa"/>
          <w:vAlign w:val="bottom"/>
        </w:tcPr>
        <w:p w14:paraId="7EEB4FDA" w14:textId="3C82B10D"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B100C4" w:rsidRPr="00B8518B" w:rsidRDefault="00B100C4"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BB1B0" w14:textId="77777777" w:rsidR="00B100C4" w:rsidRPr="00B8518B" w:rsidRDefault="00B100C4" w:rsidP="00460660">
    <w:pPr>
      <w:pStyle w:val="Zpat"/>
      <w:rPr>
        <w:sz w:val="2"/>
        <w:szCs w:val="2"/>
      </w:rPr>
    </w:pPr>
  </w:p>
  <w:p w14:paraId="784C4DFA" w14:textId="77777777" w:rsidR="00B100C4" w:rsidRPr="00B8518B" w:rsidRDefault="00B100C4" w:rsidP="00F9740F">
    <w:pPr>
      <w:pStyle w:val="Zpat"/>
      <w:rPr>
        <w:sz w:val="2"/>
        <w:szCs w:val="2"/>
      </w:rPr>
    </w:pPr>
  </w:p>
  <w:p w14:paraId="225873FF" w14:textId="77777777" w:rsidR="00B100C4" w:rsidRPr="00B8518B" w:rsidRDefault="00B100C4" w:rsidP="00E80769">
    <w:pPr>
      <w:pStyle w:val="Zpat"/>
      <w:rPr>
        <w:sz w:val="2"/>
        <w:szCs w:val="2"/>
      </w:rPr>
    </w:pPr>
  </w:p>
  <w:p w14:paraId="3666C100" w14:textId="77777777" w:rsidR="00B100C4" w:rsidRPr="00B8518B" w:rsidRDefault="00B100C4" w:rsidP="00E80769">
    <w:pPr>
      <w:pStyle w:val="Zpat"/>
      <w:rPr>
        <w:sz w:val="2"/>
        <w:szCs w:val="2"/>
      </w:rPr>
    </w:pPr>
  </w:p>
  <w:p w14:paraId="1F06DBCB" w14:textId="77777777" w:rsidR="00B100C4" w:rsidRDefault="00B100C4" w:rsidP="00E80769">
    <w:pPr>
      <w:pStyle w:val="Zpat"/>
      <w:rPr>
        <w:rFonts w:cs="Calibri"/>
        <w:sz w:val="12"/>
        <w:szCs w:val="12"/>
      </w:rPr>
    </w:pPr>
  </w:p>
  <w:p w14:paraId="652AB676" w14:textId="0B09FC93" w:rsidR="00B100C4" w:rsidRPr="001B77EA" w:rsidRDefault="00B100C4" w:rsidP="00E80769">
    <w:pPr>
      <w:pStyle w:val="Zpat"/>
      <w:rPr>
        <w:rFonts w:cs="Calibri"/>
        <w:sz w:val="12"/>
        <w:szCs w:val="12"/>
      </w:rPr>
    </w:pPr>
  </w:p>
  <w:p w14:paraId="32A6C427" w14:textId="54D3EC10" w:rsidR="00B100C4" w:rsidRPr="00460660" w:rsidRDefault="00B100C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0C4" w:rsidRPr="003462EB" w14:paraId="52C3E308" w14:textId="77777777" w:rsidTr="00D36695">
      <w:tc>
        <w:tcPr>
          <w:tcW w:w="907" w:type="dxa"/>
          <w:tcMar>
            <w:left w:w="0" w:type="dxa"/>
            <w:right w:w="0" w:type="dxa"/>
          </w:tcMar>
          <w:vAlign w:val="bottom"/>
        </w:tcPr>
        <w:p w14:paraId="399972F2" w14:textId="3D9723BF"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B100C4" w:rsidRPr="00671F70" w:rsidRDefault="00B100C4" w:rsidP="00204180">
          <w:pPr>
            <w:pStyle w:val="Zpatvlevo"/>
            <w:rPr>
              <w:b/>
            </w:rPr>
          </w:pPr>
          <w:r w:rsidRPr="00671F70">
            <w:rPr>
              <w:b/>
            </w:rPr>
            <w:t>PŘ</w:t>
          </w:r>
          <w:r>
            <w:rPr>
              <w:b/>
            </w:rPr>
            <w:t>ÍLOHA č. 2</w:t>
          </w:r>
        </w:p>
        <w:p w14:paraId="54C621E0" w14:textId="1157F83B" w:rsidR="00B100C4" w:rsidRDefault="00B100C4" w:rsidP="00204180">
          <w:pPr>
            <w:pStyle w:val="Zpatvlevo"/>
          </w:pPr>
          <w:r>
            <w:t>Smlouva o dílo – Zhotovení DSP+PDPS+AD</w:t>
          </w:r>
        </w:p>
        <w:p w14:paraId="500E619F" w14:textId="2E02B9BA" w:rsidR="00B100C4" w:rsidRPr="003462EB" w:rsidRDefault="00B100C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07179C">
            <w:rPr>
              <w:rStyle w:val="Tun"/>
              <w:noProof/>
            </w:rPr>
            <w:t>„Instalace zařízení pro zajištění fyzické ochrany budovy Kounicova 26, Brno“</w:t>
          </w:r>
          <w:r w:rsidRPr="00612EE8">
            <w:rPr>
              <w:rStyle w:val="Tun"/>
            </w:rPr>
            <w:fldChar w:fldCharType="end"/>
          </w:r>
        </w:p>
      </w:tc>
    </w:tr>
  </w:tbl>
  <w:p w14:paraId="3FE994AE" w14:textId="77777777" w:rsidR="00B100C4" w:rsidRPr="00A50995" w:rsidRDefault="00B100C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768AC8BF" w14:textId="77777777" w:rsidTr="00D36695">
      <w:tc>
        <w:tcPr>
          <w:tcW w:w="7825" w:type="dxa"/>
          <w:tcMar>
            <w:left w:w="0" w:type="dxa"/>
            <w:right w:w="0" w:type="dxa"/>
          </w:tcMar>
          <w:vAlign w:val="bottom"/>
        </w:tcPr>
        <w:p w14:paraId="4B1B7C21" w14:textId="77777777" w:rsidR="00B100C4" w:rsidRPr="008C00FC" w:rsidRDefault="00B100C4" w:rsidP="00F90EC0">
          <w:pPr>
            <w:pStyle w:val="Zpatvpravo"/>
            <w:rPr>
              <w:rStyle w:val="Tun"/>
            </w:rPr>
          </w:pPr>
          <w:r w:rsidRPr="008C00FC">
            <w:rPr>
              <w:rStyle w:val="Tun"/>
            </w:rPr>
            <w:t xml:space="preserve">PŘÍLOHA č. </w:t>
          </w:r>
          <w:r>
            <w:rPr>
              <w:rStyle w:val="Tun"/>
            </w:rPr>
            <w:t>2</w:t>
          </w:r>
        </w:p>
        <w:p w14:paraId="7875D43A" w14:textId="5CCA7B58" w:rsidR="00B100C4" w:rsidRDefault="00B100C4" w:rsidP="00F90EC0">
          <w:pPr>
            <w:pStyle w:val="Zpatvpravo"/>
          </w:pPr>
          <w:r>
            <w:t xml:space="preserve">Smlouva o dílo – Zhotovení DSP+PDPS+AD </w:t>
          </w:r>
        </w:p>
        <w:p w14:paraId="5B5BB7E5" w14:textId="5819C579" w:rsidR="00B100C4" w:rsidRPr="00612EE8" w:rsidRDefault="002312AA" w:rsidP="00F90EC0">
          <w:pPr>
            <w:pStyle w:val="Zpatvpravo"/>
            <w:rPr>
              <w:rStyle w:val="Tun"/>
            </w:rPr>
          </w:pPr>
          <w:fldSimple w:instr=" STYLEREF  _Název_akce  \* MERGEFORMAT ">
            <w:r w:rsidR="0007179C" w:rsidRPr="0007179C">
              <w:rPr>
                <w:bCs/>
                <w:noProof/>
              </w:rPr>
              <w:t xml:space="preserve">„Instalace zařízení </w:t>
            </w:r>
            <w:r w:rsidR="0007179C">
              <w:rPr>
                <w:noProof/>
              </w:rPr>
              <w:t>pro zajištění fyzické ochrany budovy Kounicova 26, Brno“</w:t>
            </w:r>
          </w:fldSimple>
        </w:p>
      </w:tc>
      <w:tc>
        <w:tcPr>
          <w:tcW w:w="907" w:type="dxa"/>
          <w:vAlign w:val="bottom"/>
        </w:tcPr>
        <w:p w14:paraId="68AAABB9" w14:textId="065D3E28"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2</w:t>
          </w:r>
          <w:r w:rsidRPr="007145F3">
            <w:rPr>
              <w:b/>
              <w:noProof/>
              <w:color w:val="FF5200" w:themeColor="accent2"/>
              <w:sz w:val="14"/>
              <w:szCs w:val="14"/>
            </w:rPr>
            <w:fldChar w:fldCharType="end"/>
          </w:r>
        </w:p>
      </w:tc>
    </w:tr>
  </w:tbl>
  <w:p w14:paraId="454440D8" w14:textId="77777777" w:rsidR="00B100C4" w:rsidRPr="00B8518B" w:rsidRDefault="00B100C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0C4" w:rsidRPr="003462EB" w14:paraId="01491596" w14:textId="77777777" w:rsidTr="00D36695">
      <w:tc>
        <w:tcPr>
          <w:tcW w:w="907" w:type="dxa"/>
          <w:tcMar>
            <w:left w:w="0" w:type="dxa"/>
            <w:right w:w="0" w:type="dxa"/>
          </w:tcMar>
          <w:vAlign w:val="bottom"/>
        </w:tcPr>
        <w:p w14:paraId="3B011AF8" w14:textId="77777777"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B100C4" w:rsidRPr="00671F70" w:rsidRDefault="00B100C4" w:rsidP="00204180">
          <w:pPr>
            <w:pStyle w:val="Zpatvlevo"/>
            <w:rPr>
              <w:b/>
            </w:rPr>
          </w:pPr>
          <w:r w:rsidRPr="00671F70">
            <w:rPr>
              <w:b/>
            </w:rPr>
            <w:t>PŘ</w:t>
          </w:r>
          <w:r>
            <w:rPr>
              <w:b/>
            </w:rPr>
            <w:t>ÍLOHA č. 3</w:t>
          </w:r>
        </w:p>
        <w:p w14:paraId="72366AFF" w14:textId="77777777" w:rsidR="00B100C4" w:rsidRDefault="00B100C4" w:rsidP="00204180">
          <w:pPr>
            <w:pStyle w:val="Zpatvlevo"/>
          </w:pPr>
          <w:r>
            <w:t>Smlouva o dílo – Zhotovení DUSP+PDPS+AD</w:t>
          </w:r>
        </w:p>
        <w:p w14:paraId="2CB39ADF" w14:textId="0BDD5CC0" w:rsidR="00B100C4" w:rsidRPr="003462EB" w:rsidRDefault="00B100C4"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B100C4" w:rsidRPr="00A50995" w:rsidRDefault="00B100C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38116FA0" w14:textId="77777777" w:rsidTr="00E075DA">
      <w:tc>
        <w:tcPr>
          <w:tcW w:w="7825" w:type="dxa"/>
          <w:tcMar>
            <w:left w:w="0" w:type="dxa"/>
            <w:right w:w="0" w:type="dxa"/>
          </w:tcMar>
          <w:vAlign w:val="bottom"/>
        </w:tcPr>
        <w:p w14:paraId="44C88F72" w14:textId="77777777" w:rsidR="00B100C4" w:rsidRPr="008C00FC" w:rsidRDefault="00B100C4" w:rsidP="00204180">
          <w:pPr>
            <w:pStyle w:val="Zpatvpravo"/>
            <w:rPr>
              <w:rStyle w:val="Tun"/>
            </w:rPr>
          </w:pPr>
          <w:r w:rsidRPr="008C00FC">
            <w:rPr>
              <w:rStyle w:val="Tun"/>
            </w:rPr>
            <w:t xml:space="preserve">PŘÍLOHA č. </w:t>
          </w:r>
          <w:r>
            <w:rPr>
              <w:rStyle w:val="Tun"/>
            </w:rPr>
            <w:t>3</w:t>
          </w:r>
        </w:p>
        <w:p w14:paraId="5D33D0CB" w14:textId="7C5D92FD" w:rsidR="00B100C4" w:rsidRDefault="00B100C4" w:rsidP="00204180">
          <w:pPr>
            <w:pStyle w:val="Zpatvpravo"/>
          </w:pPr>
          <w:r>
            <w:t>Smlouva o dílo – Zhotovení DSP+PDPS +AD</w:t>
          </w:r>
        </w:p>
        <w:p w14:paraId="27DDE76B" w14:textId="2CDF91C9" w:rsidR="00B100C4" w:rsidRPr="00612EE8" w:rsidRDefault="002312AA" w:rsidP="004908EA">
          <w:pPr>
            <w:pStyle w:val="Zpatvpravo"/>
            <w:rPr>
              <w:rStyle w:val="Tun"/>
            </w:rPr>
          </w:pPr>
          <w:fldSimple w:instr=" STYLEREF  _Název_akce  \* MERGEFORMAT ">
            <w:r w:rsidR="0007179C" w:rsidRPr="0007179C">
              <w:rPr>
                <w:b/>
                <w:bCs/>
                <w:noProof/>
              </w:rPr>
              <w:t xml:space="preserve">„Instalace zařízení </w:t>
            </w:r>
            <w:r w:rsidR="0007179C">
              <w:rPr>
                <w:noProof/>
              </w:rPr>
              <w:t>pro zajištění fyzické ochrany budovy Kounicova 26, Brno“</w:t>
            </w:r>
          </w:fldSimple>
        </w:p>
      </w:tc>
      <w:tc>
        <w:tcPr>
          <w:tcW w:w="907" w:type="dxa"/>
          <w:vAlign w:val="bottom"/>
        </w:tcPr>
        <w:p w14:paraId="0703CE63" w14:textId="0D35EF12"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B100C4" w:rsidRPr="00B8518B" w:rsidRDefault="00B100C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100C4" w:rsidRPr="003462EB" w14:paraId="78548D9D" w14:textId="77777777" w:rsidTr="00D36695">
      <w:tc>
        <w:tcPr>
          <w:tcW w:w="907" w:type="dxa"/>
          <w:tcMar>
            <w:left w:w="0" w:type="dxa"/>
            <w:right w:w="0" w:type="dxa"/>
          </w:tcMar>
          <w:vAlign w:val="bottom"/>
        </w:tcPr>
        <w:p w14:paraId="2D9EC069" w14:textId="738280F2" w:rsidR="00B100C4" w:rsidRPr="00B8518B" w:rsidRDefault="00B100C4"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B100C4" w:rsidRPr="00671F70" w:rsidRDefault="00B100C4" w:rsidP="00204180">
          <w:pPr>
            <w:pStyle w:val="Zpatvlevo"/>
            <w:rPr>
              <w:b/>
            </w:rPr>
          </w:pPr>
          <w:r w:rsidRPr="00671F70">
            <w:rPr>
              <w:b/>
            </w:rPr>
            <w:t>PŘ</w:t>
          </w:r>
          <w:r>
            <w:rPr>
              <w:b/>
            </w:rPr>
            <w:t>ÍLOHA č. 4</w:t>
          </w:r>
        </w:p>
        <w:p w14:paraId="768AC810" w14:textId="77777777" w:rsidR="00B100C4" w:rsidRDefault="00B100C4" w:rsidP="00204180">
          <w:pPr>
            <w:pStyle w:val="Zpatvlevo"/>
          </w:pPr>
          <w:r>
            <w:t>Smlouva o dílo – Zhotovení DUSP + PDPS</w:t>
          </w:r>
        </w:p>
        <w:p w14:paraId="452A06D2" w14:textId="07AC8C30" w:rsidR="00B100C4" w:rsidRPr="00246637" w:rsidRDefault="00B100C4"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Pr="009E40B9">
            <w:rPr>
              <w:b/>
              <w:bCs/>
              <w:noProof/>
            </w:rPr>
            <w:t>„Název akce“</w:t>
          </w:r>
          <w:r>
            <w:rPr>
              <w:b/>
              <w:noProof/>
            </w:rPr>
            <w:t xml:space="preserve"> – přepíše se do zápatí</w:t>
          </w:r>
          <w:r w:rsidRPr="00246637">
            <w:rPr>
              <w:b/>
              <w:noProof/>
            </w:rPr>
            <w:fldChar w:fldCharType="end"/>
          </w:r>
        </w:p>
      </w:tc>
    </w:tr>
  </w:tbl>
  <w:p w14:paraId="5EC9AC61" w14:textId="77777777" w:rsidR="00B100C4" w:rsidRPr="00A50995" w:rsidRDefault="00B100C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100C4" w:rsidRPr="009E09BE" w14:paraId="04539B7E" w14:textId="77777777" w:rsidTr="00E075DA">
      <w:tc>
        <w:tcPr>
          <w:tcW w:w="7825" w:type="dxa"/>
          <w:tcMar>
            <w:left w:w="0" w:type="dxa"/>
            <w:right w:w="0" w:type="dxa"/>
          </w:tcMar>
          <w:vAlign w:val="bottom"/>
        </w:tcPr>
        <w:p w14:paraId="2CCEA87C" w14:textId="77777777" w:rsidR="00B100C4" w:rsidRPr="008C00FC" w:rsidRDefault="00B100C4" w:rsidP="00204180">
          <w:pPr>
            <w:pStyle w:val="Zpatvpravo"/>
            <w:rPr>
              <w:rStyle w:val="Tun"/>
            </w:rPr>
          </w:pPr>
          <w:r w:rsidRPr="008C00FC">
            <w:rPr>
              <w:rStyle w:val="Tun"/>
            </w:rPr>
            <w:t xml:space="preserve">PŘÍLOHA č. </w:t>
          </w:r>
          <w:r>
            <w:rPr>
              <w:rStyle w:val="Tun"/>
            </w:rPr>
            <w:t>4</w:t>
          </w:r>
        </w:p>
        <w:p w14:paraId="0F2272FE" w14:textId="34F7A658" w:rsidR="00B100C4" w:rsidRDefault="00B100C4" w:rsidP="00204180">
          <w:pPr>
            <w:pStyle w:val="Zpatvpravo"/>
          </w:pPr>
          <w:r>
            <w:t>Smlouva o dílo – Zhotovení DSP+PDPS +AD</w:t>
          </w:r>
        </w:p>
        <w:p w14:paraId="37A23ADD" w14:textId="38F17302" w:rsidR="00B100C4" w:rsidRPr="00246637" w:rsidRDefault="00B100C4"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07179C" w:rsidRPr="0007179C">
            <w:rPr>
              <w:b/>
              <w:bCs/>
              <w:noProof/>
            </w:rPr>
            <w:t xml:space="preserve">„Instalace zařízení </w:t>
          </w:r>
          <w:r w:rsidR="0007179C">
            <w:rPr>
              <w:b/>
              <w:noProof/>
            </w:rPr>
            <w:t>pro zajištění fyzické ochrany budovy Kounicova 26, Brno“</w:t>
          </w:r>
          <w:r w:rsidRPr="00246637">
            <w:rPr>
              <w:b/>
              <w:noProof/>
            </w:rPr>
            <w:fldChar w:fldCharType="end"/>
          </w:r>
        </w:p>
      </w:tc>
      <w:tc>
        <w:tcPr>
          <w:tcW w:w="907" w:type="dxa"/>
          <w:vAlign w:val="bottom"/>
        </w:tcPr>
        <w:p w14:paraId="65B8F9CA" w14:textId="115177F7" w:rsidR="00B100C4" w:rsidRPr="009E09BE" w:rsidRDefault="00B100C4"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179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7179C">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B100C4" w:rsidRPr="00B8518B" w:rsidRDefault="00B100C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3BB53" w14:textId="77777777" w:rsidR="00B100C4" w:rsidRDefault="00B100C4" w:rsidP="00962258">
      <w:pPr>
        <w:spacing w:after="0" w:line="240" w:lineRule="auto"/>
      </w:pPr>
      <w:r>
        <w:separator/>
      </w:r>
    </w:p>
  </w:footnote>
  <w:footnote w:type="continuationSeparator" w:id="0">
    <w:p w14:paraId="79F0AF06" w14:textId="77777777" w:rsidR="00B100C4" w:rsidRDefault="00B100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B100C4" w14:paraId="319D2A75" w14:textId="77777777" w:rsidTr="004F75CC">
      <w:trPr>
        <w:trHeight w:hRule="exact" w:val="936"/>
      </w:trPr>
      <w:tc>
        <w:tcPr>
          <w:tcW w:w="1219" w:type="dxa"/>
          <w:tcMar>
            <w:left w:w="0" w:type="dxa"/>
            <w:right w:w="0" w:type="dxa"/>
          </w:tcMar>
        </w:tcPr>
        <w:p w14:paraId="76AD512B" w14:textId="77777777" w:rsidR="00B100C4" w:rsidRPr="00B8518B" w:rsidRDefault="00B100C4" w:rsidP="00FC6389">
          <w:pPr>
            <w:pStyle w:val="Zpat"/>
            <w:rPr>
              <w:rStyle w:val="slostrnky"/>
            </w:rPr>
          </w:pPr>
        </w:p>
      </w:tc>
      <w:tc>
        <w:tcPr>
          <w:tcW w:w="3600" w:type="dxa"/>
          <w:shd w:val="clear" w:color="auto" w:fill="auto"/>
          <w:tcMar>
            <w:left w:w="0" w:type="dxa"/>
            <w:right w:w="0" w:type="dxa"/>
          </w:tcMar>
        </w:tcPr>
        <w:p w14:paraId="720FCB1E" w14:textId="77777777" w:rsidR="00B100C4" w:rsidRDefault="00B100C4"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B100C4" w:rsidRPr="00D6163D" w:rsidRDefault="00B100C4" w:rsidP="00FC6389">
          <w:pPr>
            <w:pStyle w:val="Druhdokumentu"/>
          </w:pPr>
        </w:p>
      </w:tc>
    </w:tr>
    <w:tr w:rsidR="00B100C4" w14:paraId="3DE0C910" w14:textId="77777777" w:rsidTr="004F75CC">
      <w:trPr>
        <w:trHeight w:hRule="exact" w:val="936"/>
      </w:trPr>
      <w:tc>
        <w:tcPr>
          <w:tcW w:w="1219" w:type="dxa"/>
          <w:tcMar>
            <w:left w:w="0" w:type="dxa"/>
            <w:right w:w="0" w:type="dxa"/>
          </w:tcMar>
        </w:tcPr>
        <w:p w14:paraId="75729B6C" w14:textId="77777777" w:rsidR="00B100C4" w:rsidRPr="00B8518B" w:rsidRDefault="00B100C4" w:rsidP="00FC6389">
          <w:pPr>
            <w:pStyle w:val="Zpat"/>
            <w:rPr>
              <w:rStyle w:val="slostrnky"/>
            </w:rPr>
          </w:pPr>
        </w:p>
      </w:tc>
      <w:tc>
        <w:tcPr>
          <w:tcW w:w="3600" w:type="dxa"/>
          <w:shd w:val="clear" w:color="auto" w:fill="auto"/>
          <w:tcMar>
            <w:left w:w="0" w:type="dxa"/>
            <w:right w:w="0" w:type="dxa"/>
          </w:tcMar>
        </w:tcPr>
        <w:p w14:paraId="48C18508" w14:textId="3F279151" w:rsidR="00B100C4" w:rsidRPr="004F75CC" w:rsidRDefault="00B100C4" w:rsidP="008419FA">
          <w:pPr>
            <w:pStyle w:val="Zpat"/>
            <w:rPr>
              <w:i/>
            </w:rPr>
          </w:pPr>
        </w:p>
      </w:tc>
      <w:tc>
        <w:tcPr>
          <w:tcW w:w="5756" w:type="dxa"/>
          <w:shd w:val="clear" w:color="auto" w:fill="auto"/>
          <w:tcMar>
            <w:left w:w="0" w:type="dxa"/>
            <w:right w:w="0" w:type="dxa"/>
          </w:tcMar>
        </w:tcPr>
        <w:p w14:paraId="4319550E" w14:textId="77777777" w:rsidR="00B100C4" w:rsidRPr="00D6163D" w:rsidRDefault="00B100C4" w:rsidP="00FC6389">
          <w:pPr>
            <w:pStyle w:val="Druhdokumentu"/>
          </w:pPr>
        </w:p>
      </w:tc>
    </w:tr>
  </w:tbl>
  <w:p w14:paraId="738E2F85" w14:textId="77777777" w:rsidR="00B100C4" w:rsidRPr="004F75CC" w:rsidRDefault="00B100C4" w:rsidP="00FC6389">
    <w:pPr>
      <w:pStyle w:val="Zhlav"/>
      <w:rPr>
        <w:sz w:val="12"/>
        <w:szCs w:val="12"/>
      </w:rPr>
    </w:pPr>
  </w:p>
  <w:p w14:paraId="30C1F0D0" w14:textId="77777777" w:rsidR="00B100C4" w:rsidRPr="00460660" w:rsidRDefault="00B100C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B100C4" w:rsidRPr="00D6163D" w:rsidRDefault="00B100C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B100C4" w:rsidRPr="00D6163D" w:rsidRDefault="00B100C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B100C4" w:rsidRPr="00D6163D" w:rsidRDefault="00B100C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B100C4" w:rsidRPr="00D6163D" w:rsidRDefault="00B100C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B100C4" w:rsidRPr="00D6163D" w:rsidRDefault="00B100C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B100C4" w:rsidRPr="00D6163D" w:rsidRDefault="00B100C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B100C4" w:rsidRPr="00D6163D" w:rsidRDefault="00B100C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B100C4" w:rsidRPr="00D6163D" w:rsidRDefault="00B100C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5pt;height:139.5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B696275"/>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6"/>
  </w:num>
  <w:num w:numId="4">
    <w:abstractNumId w:val="8"/>
  </w:num>
  <w:num w:numId="5">
    <w:abstractNumId w:val="9"/>
  </w:num>
  <w:num w:numId="6">
    <w:abstractNumId w:val="0"/>
  </w:num>
  <w:num w:numId="7">
    <w:abstractNumId w:val="9"/>
  </w:num>
  <w:num w:numId="8">
    <w:abstractNumId w:val="13"/>
  </w:num>
  <w:num w:numId="9">
    <w:abstractNumId w:val="15"/>
  </w:num>
  <w:num w:numId="10">
    <w:abstractNumId w:val="0"/>
  </w:num>
  <w:num w:numId="11">
    <w:abstractNumId w:val="6"/>
  </w:num>
  <w:num w:numId="12">
    <w:abstractNumId w:val="1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0"/>
  </w:num>
  <w:num w:numId="16">
    <w:abstractNumId w:val="0"/>
  </w:num>
  <w:num w:numId="17">
    <w:abstractNumId w:val="0"/>
  </w:num>
  <w:num w:numId="18">
    <w:abstractNumId w:val="12"/>
  </w:num>
  <w:num w:numId="19">
    <w:abstractNumId w:val="0"/>
  </w:num>
  <w:num w:numId="20">
    <w:abstractNumId w:val="0"/>
  </w:num>
  <w:num w:numId="21">
    <w:abstractNumId w:val="11"/>
  </w:num>
  <w:num w:numId="22">
    <w:abstractNumId w:val="5"/>
  </w:num>
  <w:num w:numId="23">
    <w:abstractNumId w:val="0"/>
  </w:num>
  <w:num w:numId="24">
    <w:abstractNumId w:val="0"/>
  </w:num>
  <w:num w:numId="25">
    <w:abstractNumId w:val="14"/>
  </w:num>
  <w:num w:numId="26">
    <w:abstractNumId w:val="0"/>
  </w:num>
  <w:num w:numId="27">
    <w:abstractNumId w:val="2"/>
  </w:num>
  <w:num w:numId="28">
    <w:abstractNumId w:val="0"/>
  </w:num>
  <w:num w:numId="29">
    <w:abstractNumId w:val="0"/>
  </w:num>
  <w:num w:numId="30">
    <w:abstractNumId w:val="0"/>
  </w:num>
  <w:num w:numId="31">
    <w:abstractNumId w:val="0"/>
  </w:num>
  <w:num w:numId="3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2293"/>
    <w:rsid w:val="00017F3C"/>
    <w:rsid w:val="00034542"/>
    <w:rsid w:val="00035A79"/>
    <w:rsid w:val="00036449"/>
    <w:rsid w:val="00041EC8"/>
    <w:rsid w:val="0004357B"/>
    <w:rsid w:val="0006588D"/>
    <w:rsid w:val="00067A5E"/>
    <w:rsid w:val="0007179C"/>
    <w:rsid w:val="000719BB"/>
    <w:rsid w:val="00072A65"/>
    <w:rsid w:val="00072C1E"/>
    <w:rsid w:val="000841E0"/>
    <w:rsid w:val="00087487"/>
    <w:rsid w:val="00095167"/>
    <w:rsid w:val="00096995"/>
    <w:rsid w:val="000B0797"/>
    <w:rsid w:val="000B4EB8"/>
    <w:rsid w:val="000B70C8"/>
    <w:rsid w:val="000C41F2"/>
    <w:rsid w:val="000D22C4"/>
    <w:rsid w:val="000D27D1"/>
    <w:rsid w:val="000D2FAD"/>
    <w:rsid w:val="000E1A7F"/>
    <w:rsid w:val="000E4096"/>
    <w:rsid w:val="000F2F54"/>
    <w:rsid w:val="00112864"/>
    <w:rsid w:val="00114472"/>
    <w:rsid w:val="00114988"/>
    <w:rsid w:val="00115069"/>
    <w:rsid w:val="001150F2"/>
    <w:rsid w:val="00124751"/>
    <w:rsid w:val="0012738A"/>
    <w:rsid w:val="00133336"/>
    <w:rsid w:val="001432EB"/>
    <w:rsid w:val="00143EC0"/>
    <w:rsid w:val="0014568E"/>
    <w:rsid w:val="001656A2"/>
    <w:rsid w:val="00165977"/>
    <w:rsid w:val="00170EC5"/>
    <w:rsid w:val="00172144"/>
    <w:rsid w:val="001747C1"/>
    <w:rsid w:val="00177D6B"/>
    <w:rsid w:val="00191F90"/>
    <w:rsid w:val="001A3ED4"/>
    <w:rsid w:val="001A5B98"/>
    <w:rsid w:val="001A67CA"/>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6A49"/>
    <w:rsid w:val="002312AA"/>
    <w:rsid w:val="00234188"/>
    <w:rsid w:val="002360E6"/>
    <w:rsid w:val="00236DCC"/>
    <w:rsid w:val="002405FD"/>
    <w:rsid w:val="00240B81"/>
    <w:rsid w:val="00246637"/>
    <w:rsid w:val="00247D01"/>
    <w:rsid w:val="00260E60"/>
    <w:rsid w:val="00261A5B"/>
    <w:rsid w:val="00262344"/>
    <w:rsid w:val="00262E5B"/>
    <w:rsid w:val="00270A14"/>
    <w:rsid w:val="002748D4"/>
    <w:rsid w:val="00276AFE"/>
    <w:rsid w:val="00284793"/>
    <w:rsid w:val="00285298"/>
    <w:rsid w:val="0029751E"/>
    <w:rsid w:val="002A185D"/>
    <w:rsid w:val="002A3043"/>
    <w:rsid w:val="002A3B57"/>
    <w:rsid w:val="002A5468"/>
    <w:rsid w:val="002B3352"/>
    <w:rsid w:val="002C31BF"/>
    <w:rsid w:val="002D0B49"/>
    <w:rsid w:val="002D7FD6"/>
    <w:rsid w:val="002E0CD7"/>
    <w:rsid w:val="002E0CFB"/>
    <w:rsid w:val="002E5C7B"/>
    <w:rsid w:val="002E6728"/>
    <w:rsid w:val="002F020F"/>
    <w:rsid w:val="002F4333"/>
    <w:rsid w:val="002F5F04"/>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39DD"/>
    <w:rsid w:val="0037545D"/>
    <w:rsid w:val="00376B87"/>
    <w:rsid w:val="00381690"/>
    <w:rsid w:val="00381EFC"/>
    <w:rsid w:val="00392910"/>
    <w:rsid w:val="00392EB6"/>
    <w:rsid w:val="0039548F"/>
    <w:rsid w:val="003956C6"/>
    <w:rsid w:val="003A197F"/>
    <w:rsid w:val="003A2229"/>
    <w:rsid w:val="003A60C1"/>
    <w:rsid w:val="003B1CFC"/>
    <w:rsid w:val="003B4534"/>
    <w:rsid w:val="003B7470"/>
    <w:rsid w:val="003C33F2"/>
    <w:rsid w:val="003C4377"/>
    <w:rsid w:val="003D437D"/>
    <w:rsid w:val="003D578F"/>
    <w:rsid w:val="003D756E"/>
    <w:rsid w:val="003E420D"/>
    <w:rsid w:val="003E4C13"/>
    <w:rsid w:val="003F5723"/>
    <w:rsid w:val="00405160"/>
    <w:rsid w:val="004078F3"/>
    <w:rsid w:val="004240C2"/>
    <w:rsid w:val="0042766C"/>
    <w:rsid w:val="00427794"/>
    <w:rsid w:val="00431A48"/>
    <w:rsid w:val="00432E0E"/>
    <w:rsid w:val="004436EE"/>
    <w:rsid w:val="00450F07"/>
    <w:rsid w:val="00453CD3"/>
    <w:rsid w:val="0046002F"/>
    <w:rsid w:val="00460660"/>
    <w:rsid w:val="00464BA9"/>
    <w:rsid w:val="00471285"/>
    <w:rsid w:val="00483969"/>
    <w:rsid w:val="00486107"/>
    <w:rsid w:val="004908EA"/>
    <w:rsid w:val="00491827"/>
    <w:rsid w:val="0049257C"/>
    <w:rsid w:val="004A40A1"/>
    <w:rsid w:val="004B6AE0"/>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666E"/>
    <w:rsid w:val="00506DE0"/>
    <w:rsid w:val="00510363"/>
    <w:rsid w:val="00511AB9"/>
    <w:rsid w:val="00513121"/>
    <w:rsid w:val="00514D9C"/>
    <w:rsid w:val="00523BB5"/>
    <w:rsid w:val="00523EA7"/>
    <w:rsid w:val="00533555"/>
    <w:rsid w:val="005406EB"/>
    <w:rsid w:val="00541324"/>
    <w:rsid w:val="00543BF5"/>
    <w:rsid w:val="00553375"/>
    <w:rsid w:val="00555884"/>
    <w:rsid w:val="005736B7"/>
    <w:rsid w:val="00574748"/>
    <w:rsid w:val="00575E5A"/>
    <w:rsid w:val="00580245"/>
    <w:rsid w:val="0058594D"/>
    <w:rsid w:val="0058677F"/>
    <w:rsid w:val="00596D94"/>
    <w:rsid w:val="00597C83"/>
    <w:rsid w:val="005A1F44"/>
    <w:rsid w:val="005A3013"/>
    <w:rsid w:val="005A6B84"/>
    <w:rsid w:val="005B73AF"/>
    <w:rsid w:val="005C0846"/>
    <w:rsid w:val="005C6727"/>
    <w:rsid w:val="005D3C39"/>
    <w:rsid w:val="005E25D9"/>
    <w:rsid w:val="005E4B89"/>
    <w:rsid w:val="005F4353"/>
    <w:rsid w:val="00601A8C"/>
    <w:rsid w:val="00603435"/>
    <w:rsid w:val="00607EC5"/>
    <w:rsid w:val="0061068E"/>
    <w:rsid w:val="006115D3"/>
    <w:rsid w:val="00612CEA"/>
    <w:rsid w:val="006162E3"/>
    <w:rsid w:val="006374B2"/>
    <w:rsid w:val="00644B90"/>
    <w:rsid w:val="00646AB2"/>
    <w:rsid w:val="00647FBB"/>
    <w:rsid w:val="006500D6"/>
    <w:rsid w:val="0065610E"/>
    <w:rsid w:val="00656E45"/>
    <w:rsid w:val="00660AD3"/>
    <w:rsid w:val="006650B1"/>
    <w:rsid w:val="00670279"/>
    <w:rsid w:val="006708EB"/>
    <w:rsid w:val="00671F70"/>
    <w:rsid w:val="006776B6"/>
    <w:rsid w:val="00681A17"/>
    <w:rsid w:val="006923D4"/>
    <w:rsid w:val="006923FD"/>
    <w:rsid w:val="00693150"/>
    <w:rsid w:val="006A2A16"/>
    <w:rsid w:val="006A5570"/>
    <w:rsid w:val="006A6184"/>
    <w:rsid w:val="006A6301"/>
    <w:rsid w:val="006A67D6"/>
    <w:rsid w:val="006A689C"/>
    <w:rsid w:val="006B3D79"/>
    <w:rsid w:val="006B6FE4"/>
    <w:rsid w:val="006B7093"/>
    <w:rsid w:val="006C2343"/>
    <w:rsid w:val="006C2873"/>
    <w:rsid w:val="006C442A"/>
    <w:rsid w:val="006D3D66"/>
    <w:rsid w:val="006D465A"/>
    <w:rsid w:val="006E0578"/>
    <w:rsid w:val="006E314D"/>
    <w:rsid w:val="006E6539"/>
    <w:rsid w:val="006F589E"/>
    <w:rsid w:val="00710723"/>
    <w:rsid w:val="007135C8"/>
    <w:rsid w:val="007145F3"/>
    <w:rsid w:val="00721646"/>
    <w:rsid w:val="00723ED1"/>
    <w:rsid w:val="007304DE"/>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5172"/>
    <w:rsid w:val="007A67A0"/>
    <w:rsid w:val="007A6974"/>
    <w:rsid w:val="007B0110"/>
    <w:rsid w:val="007B570C"/>
    <w:rsid w:val="007C4049"/>
    <w:rsid w:val="007E4A6E"/>
    <w:rsid w:val="007E62AA"/>
    <w:rsid w:val="007F0990"/>
    <w:rsid w:val="007F56A7"/>
    <w:rsid w:val="00800851"/>
    <w:rsid w:val="00800BA4"/>
    <w:rsid w:val="00801D25"/>
    <w:rsid w:val="008063CD"/>
    <w:rsid w:val="00807DD0"/>
    <w:rsid w:val="008147B0"/>
    <w:rsid w:val="00817F98"/>
    <w:rsid w:val="00821D01"/>
    <w:rsid w:val="00826B7B"/>
    <w:rsid w:val="008419FA"/>
    <w:rsid w:val="008434FA"/>
    <w:rsid w:val="00846789"/>
    <w:rsid w:val="00866994"/>
    <w:rsid w:val="00884D54"/>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2385"/>
    <w:rsid w:val="009223DF"/>
    <w:rsid w:val="00933F20"/>
    <w:rsid w:val="00936091"/>
    <w:rsid w:val="00940D8A"/>
    <w:rsid w:val="00950EAF"/>
    <w:rsid w:val="00954AF5"/>
    <w:rsid w:val="00962258"/>
    <w:rsid w:val="00964369"/>
    <w:rsid w:val="009678B7"/>
    <w:rsid w:val="00992B63"/>
    <w:rsid w:val="00992D9C"/>
    <w:rsid w:val="00996CB8"/>
    <w:rsid w:val="009A0739"/>
    <w:rsid w:val="009B2E97"/>
    <w:rsid w:val="009B4201"/>
    <w:rsid w:val="009B5146"/>
    <w:rsid w:val="009C418E"/>
    <w:rsid w:val="009C442C"/>
    <w:rsid w:val="009E07F4"/>
    <w:rsid w:val="009E17E4"/>
    <w:rsid w:val="009E40B9"/>
    <w:rsid w:val="009E5BF1"/>
    <w:rsid w:val="009F0867"/>
    <w:rsid w:val="009F309B"/>
    <w:rsid w:val="009F392E"/>
    <w:rsid w:val="009F53C5"/>
    <w:rsid w:val="009F638B"/>
    <w:rsid w:val="00A070D7"/>
    <w:rsid w:val="00A0740E"/>
    <w:rsid w:val="00A175BF"/>
    <w:rsid w:val="00A21A01"/>
    <w:rsid w:val="00A50641"/>
    <w:rsid w:val="00A50995"/>
    <w:rsid w:val="00A50F23"/>
    <w:rsid w:val="00A530BF"/>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00C4"/>
    <w:rsid w:val="00B13A26"/>
    <w:rsid w:val="00B15D0D"/>
    <w:rsid w:val="00B22106"/>
    <w:rsid w:val="00B24A25"/>
    <w:rsid w:val="00B32638"/>
    <w:rsid w:val="00B42F40"/>
    <w:rsid w:val="00B47C30"/>
    <w:rsid w:val="00B5431A"/>
    <w:rsid w:val="00B5730F"/>
    <w:rsid w:val="00B66B71"/>
    <w:rsid w:val="00B72613"/>
    <w:rsid w:val="00B75EE1"/>
    <w:rsid w:val="00B77481"/>
    <w:rsid w:val="00B8518B"/>
    <w:rsid w:val="00B92ABC"/>
    <w:rsid w:val="00B97CC3"/>
    <w:rsid w:val="00BA5D63"/>
    <w:rsid w:val="00BA7740"/>
    <w:rsid w:val="00BC06C4"/>
    <w:rsid w:val="00BC0A82"/>
    <w:rsid w:val="00BD7E91"/>
    <w:rsid w:val="00BD7F0D"/>
    <w:rsid w:val="00BE148C"/>
    <w:rsid w:val="00BE23C1"/>
    <w:rsid w:val="00BE3F0A"/>
    <w:rsid w:val="00BF1C50"/>
    <w:rsid w:val="00C02D0A"/>
    <w:rsid w:val="00C03A6E"/>
    <w:rsid w:val="00C226C0"/>
    <w:rsid w:val="00C30214"/>
    <w:rsid w:val="00C37459"/>
    <w:rsid w:val="00C429EC"/>
    <w:rsid w:val="00C42FE6"/>
    <w:rsid w:val="00C44F6A"/>
    <w:rsid w:val="00C45470"/>
    <w:rsid w:val="00C45B9E"/>
    <w:rsid w:val="00C539CB"/>
    <w:rsid w:val="00C57FCA"/>
    <w:rsid w:val="00C6198E"/>
    <w:rsid w:val="00C63A84"/>
    <w:rsid w:val="00C64158"/>
    <w:rsid w:val="00C66209"/>
    <w:rsid w:val="00C708EA"/>
    <w:rsid w:val="00C735E9"/>
    <w:rsid w:val="00C778A5"/>
    <w:rsid w:val="00C95162"/>
    <w:rsid w:val="00CB4F6D"/>
    <w:rsid w:val="00CB6A37"/>
    <w:rsid w:val="00CB7684"/>
    <w:rsid w:val="00CC1C35"/>
    <w:rsid w:val="00CC7C8F"/>
    <w:rsid w:val="00CD1FC4"/>
    <w:rsid w:val="00CD6533"/>
    <w:rsid w:val="00CE0101"/>
    <w:rsid w:val="00CE208D"/>
    <w:rsid w:val="00D009E1"/>
    <w:rsid w:val="00D034A0"/>
    <w:rsid w:val="00D0544F"/>
    <w:rsid w:val="00D07947"/>
    <w:rsid w:val="00D0794D"/>
    <w:rsid w:val="00D21061"/>
    <w:rsid w:val="00D31C6A"/>
    <w:rsid w:val="00D33680"/>
    <w:rsid w:val="00D36695"/>
    <w:rsid w:val="00D402A9"/>
    <w:rsid w:val="00D4108E"/>
    <w:rsid w:val="00D4328E"/>
    <w:rsid w:val="00D53494"/>
    <w:rsid w:val="00D5428D"/>
    <w:rsid w:val="00D57633"/>
    <w:rsid w:val="00D6163D"/>
    <w:rsid w:val="00D61F50"/>
    <w:rsid w:val="00D62EA3"/>
    <w:rsid w:val="00D63A2A"/>
    <w:rsid w:val="00D751CF"/>
    <w:rsid w:val="00D831A3"/>
    <w:rsid w:val="00D977E3"/>
    <w:rsid w:val="00D97BE3"/>
    <w:rsid w:val="00DA3711"/>
    <w:rsid w:val="00DB4522"/>
    <w:rsid w:val="00DB4EC0"/>
    <w:rsid w:val="00DD46F3"/>
    <w:rsid w:val="00DE2729"/>
    <w:rsid w:val="00DE56F2"/>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65C9"/>
    <w:rsid w:val="00EC707C"/>
    <w:rsid w:val="00ED14BD"/>
    <w:rsid w:val="00ED2614"/>
    <w:rsid w:val="00F016C7"/>
    <w:rsid w:val="00F12DEC"/>
    <w:rsid w:val="00F13E4E"/>
    <w:rsid w:val="00F1715C"/>
    <w:rsid w:val="00F202BF"/>
    <w:rsid w:val="00F20842"/>
    <w:rsid w:val="00F20862"/>
    <w:rsid w:val="00F310F8"/>
    <w:rsid w:val="00F31594"/>
    <w:rsid w:val="00F35939"/>
    <w:rsid w:val="00F419E5"/>
    <w:rsid w:val="00F422D3"/>
    <w:rsid w:val="00F42E24"/>
    <w:rsid w:val="00F45607"/>
    <w:rsid w:val="00F4722B"/>
    <w:rsid w:val="00F54432"/>
    <w:rsid w:val="00F568F9"/>
    <w:rsid w:val="00F659EB"/>
    <w:rsid w:val="00F762A8"/>
    <w:rsid w:val="00F86BA6"/>
    <w:rsid w:val="00F90EC0"/>
    <w:rsid w:val="00F92FBE"/>
    <w:rsid w:val="00F95FBD"/>
    <w:rsid w:val="00F9740F"/>
    <w:rsid w:val="00FA127D"/>
    <w:rsid w:val="00FB6342"/>
    <w:rsid w:val="00FC6389"/>
    <w:rsid w:val="00FE6AEC"/>
    <w:rsid w:val="00FE727B"/>
    <w:rsid w:val="00FF0F11"/>
    <w:rsid w:val="00FF2C7A"/>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2.xml"/><Relationship Id="rId42" Type="http://schemas.openxmlformats.org/officeDocument/2006/relationships/header" Target="header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footer" Target="footer8.xml"/><Relationship Id="rId33" Type="http://schemas.openxmlformats.org/officeDocument/2006/relationships/header" Target="header6.xml"/><Relationship Id="rId38" Type="http://schemas.openxmlformats.org/officeDocument/2006/relationships/footer" Target="footer15.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4.xml"/><Relationship Id="rId32" Type="http://schemas.openxmlformats.org/officeDocument/2006/relationships/hyperlink" Target="mailto:Dockalova@spravazeleznic.cz" TargetMode="Externa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mailto:SzaboR@spravazeleznic.cz" TargetMode="External"/><Relationship Id="rId44" Type="http://schemas.openxmlformats.org/officeDocument/2006/relationships/footer" Target="foot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yperlink" Target="mailto:Bocak@spravazeleznic.cz" TargetMode="External"/><Relationship Id="rId35" Type="http://schemas.openxmlformats.org/officeDocument/2006/relationships/footer" Target="footer13.xml"/><Relationship Id="rId43" Type="http://schemas.openxmlformats.org/officeDocument/2006/relationships/footer" Target="footer18.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25244"/>
    <w:rsid w:val="0003566C"/>
    <w:rsid w:val="0009495C"/>
    <w:rsid w:val="00094AE3"/>
    <w:rsid w:val="0010438D"/>
    <w:rsid w:val="001E6DA4"/>
    <w:rsid w:val="002304AB"/>
    <w:rsid w:val="00233671"/>
    <w:rsid w:val="002405CE"/>
    <w:rsid w:val="002766DE"/>
    <w:rsid w:val="00276CB7"/>
    <w:rsid w:val="002C4EFD"/>
    <w:rsid w:val="0030762F"/>
    <w:rsid w:val="00314211"/>
    <w:rsid w:val="003528BA"/>
    <w:rsid w:val="0042384D"/>
    <w:rsid w:val="004A2B64"/>
    <w:rsid w:val="005932B5"/>
    <w:rsid w:val="006069AF"/>
    <w:rsid w:val="00676E73"/>
    <w:rsid w:val="006854CC"/>
    <w:rsid w:val="00714E70"/>
    <w:rsid w:val="0076262F"/>
    <w:rsid w:val="0082284C"/>
    <w:rsid w:val="00845425"/>
    <w:rsid w:val="008E7144"/>
    <w:rsid w:val="0098631B"/>
    <w:rsid w:val="009A454A"/>
    <w:rsid w:val="00A20847"/>
    <w:rsid w:val="00AC4FC3"/>
    <w:rsid w:val="00B317D6"/>
    <w:rsid w:val="00B44DB5"/>
    <w:rsid w:val="00C15818"/>
    <w:rsid w:val="00D122D1"/>
    <w:rsid w:val="00D41DFD"/>
    <w:rsid w:val="00DB2DE8"/>
    <w:rsid w:val="00DC3297"/>
    <w:rsid w:val="00DE0ED3"/>
    <w:rsid w:val="00E4630C"/>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4872DD3-C25F-4B67-A2A8-9A15C3A88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100</TotalTime>
  <Pages>23</Pages>
  <Words>5242</Words>
  <Characters>30930</Characters>
  <Application>Microsoft Office Word</Application>
  <DocSecurity>0</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14</cp:revision>
  <cp:lastPrinted>2021-05-24T14:14:00Z</cp:lastPrinted>
  <dcterms:created xsi:type="dcterms:W3CDTF">2022-06-28T05:51:00Z</dcterms:created>
  <dcterms:modified xsi:type="dcterms:W3CDTF">2022-08-09T06:47:00Z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